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6D772B" w:rsidR="00A9719B" w:rsidRDefault="00A9719B" w14:paraId="672A6659" w14:textId="77777777">
      <w:pPr>
        <w:pStyle w:val="BodyText"/>
        <w:ind w:left="3268"/>
        <w:rPr>
          <w:rFonts w:ascii="Avenir Book" w:hAnsi="Avenir Book"/>
          <w:sz w:val="20"/>
        </w:rPr>
      </w:pPr>
    </w:p>
    <w:p w:rsidRPr="006D772B" w:rsidR="00A9719B" w:rsidRDefault="00A9719B" w14:paraId="0A37501D" w14:textId="77777777">
      <w:pPr>
        <w:pStyle w:val="BodyText"/>
        <w:rPr>
          <w:rFonts w:ascii="Avenir Book" w:hAnsi="Avenir Book"/>
          <w:sz w:val="20"/>
        </w:rPr>
      </w:pPr>
    </w:p>
    <w:p w:rsidRPr="006D772B" w:rsidR="006D772B" w:rsidP="2EA59292" w:rsidRDefault="006D772B" w14:paraId="79327691" w14:noSpellErr="1" w14:textId="236DB88E">
      <w:pPr>
        <w:pStyle w:val="Normal"/>
        <w:spacing w:before="240" w:after="240"/>
        <w:rPr>
          <w:rFonts w:ascii="Avenir Book" w:hAnsi="Avenir Book"/>
          <w:sz w:val="20"/>
          <w:szCs w:val="20"/>
        </w:rPr>
      </w:pPr>
    </w:p>
    <w:p w:rsidRPr="006D772B" w:rsidR="00A9719B" w:rsidP="2EA59292" w:rsidRDefault="00A9719B" w14:paraId="7D65C385" w14:textId="7F9DF635">
      <w:pPr>
        <w:spacing w:before="240" w:after="240"/>
        <w:jc w:val="center"/>
        <w:rPr>
          <w:rFonts w:ascii="Avenir Book" w:hAnsi="Avenir Book" w:eastAsia="Aptos" w:cs="Aptos"/>
          <w:b w:val="1"/>
          <w:bCs w:val="1"/>
          <w:color w:val="0E2841" w:themeColor="text1"/>
          <w:sz w:val="28"/>
          <w:szCs w:val="28"/>
          <w:lang w:val="fr-FR"/>
        </w:rPr>
      </w:pPr>
      <w:r w:rsidRPr="2EA59292" w:rsidR="16A2B0B3">
        <w:rPr>
          <w:rFonts w:ascii="Avenir Book" w:hAnsi="Avenir Book" w:eastAsia="Aptos" w:cs="Aptos"/>
          <w:b w:val="1"/>
          <w:bCs w:val="1"/>
          <w:color w:val="0E2841"/>
          <w:sz w:val="28"/>
          <w:szCs w:val="28"/>
          <w:lang w:val="fr-FR"/>
        </w:rPr>
        <w:t xml:space="preserve">Label Entreprise </w:t>
      </w:r>
      <w:r w:rsidRPr="2EA59292" w:rsidR="16A2B0B3">
        <w:rPr>
          <w:rFonts w:ascii="Avenir Book" w:hAnsi="Avenir Book" w:eastAsia="Aptos" w:cs="Aptos"/>
          <w:b w:val="1"/>
          <w:bCs w:val="1"/>
          <w:color w:val="0E2841"/>
          <w:sz w:val="28"/>
          <w:szCs w:val="28"/>
          <w:lang w:val="fr-FR"/>
        </w:rPr>
        <w:t>Ecodynamique</w:t>
      </w:r>
      <w:r w:rsidRPr="2EA59292" w:rsidR="16A2B0B3">
        <w:rPr>
          <w:rFonts w:ascii="Avenir Book" w:hAnsi="Avenir Book" w:eastAsia="Aptos" w:cs="Aptos"/>
          <w:b w:val="1"/>
          <w:bCs w:val="1"/>
          <w:color w:val="0E2841"/>
          <w:sz w:val="28"/>
          <w:szCs w:val="28"/>
          <w:lang w:val="fr-FR"/>
        </w:rPr>
        <w:t xml:space="preserve"> | Label </w:t>
      </w:r>
      <w:r w:rsidRPr="2EA59292" w:rsidR="16A2B0B3">
        <w:rPr>
          <w:rFonts w:ascii="Avenir Book" w:hAnsi="Avenir Book" w:eastAsia="Aptos" w:cs="Aptos"/>
          <w:b w:val="1"/>
          <w:bCs w:val="1"/>
          <w:color w:val="0E2841"/>
          <w:sz w:val="28"/>
          <w:szCs w:val="28"/>
          <w:lang w:val="fr-FR"/>
        </w:rPr>
        <w:t>Ecodynamische</w:t>
      </w:r>
      <w:r w:rsidRPr="2EA59292" w:rsidR="16A2B0B3">
        <w:rPr>
          <w:rFonts w:ascii="Avenir Book" w:hAnsi="Avenir Book" w:eastAsia="Aptos" w:cs="Aptos"/>
          <w:b w:val="1"/>
          <w:bCs w:val="1"/>
          <w:color w:val="0E2841"/>
          <w:sz w:val="28"/>
          <w:szCs w:val="28"/>
          <w:lang w:val="fr-FR"/>
        </w:rPr>
        <w:t xml:space="preserve"> </w:t>
      </w:r>
      <w:r w:rsidRPr="2EA59292" w:rsidR="16A2B0B3">
        <w:rPr>
          <w:rFonts w:ascii="Avenir Book" w:hAnsi="Avenir Book" w:eastAsia="Aptos" w:cs="Aptos"/>
          <w:b w:val="1"/>
          <w:bCs w:val="1"/>
          <w:color w:val="0E2841"/>
          <w:sz w:val="28"/>
          <w:szCs w:val="28"/>
          <w:lang w:val="fr-FR"/>
        </w:rPr>
        <w:t>Onderneming</w:t>
      </w:r>
      <w:r>
        <w:br/>
      </w:r>
      <w:r w:rsidRPr="2EA59292" w:rsidR="7C32444D">
        <w:rPr>
          <w:rFonts w:ascii="Avenir Book" w:hAnsi="Avenir Book" w:eastAsia="Aptos" w:cs="Aptos"/>
          <w:b w:val="1"/>
          <w:bCs w:val="1"/>
          <w:color w:val="0E2841"/>
          <w:sz w:val="28"/>
          <w:szCs w:val="28"/>
          <w:lang w:val="fr-FR"/>
        </w:rPr>
        <w:t>Newsletter</w:t>
      </w:r>
      <w:r w:rsidRPr="2EA59292" w:rsidR="16A2B0B3">
        <w:rPr>
          <w:rFonts w:ascii="Avenir Book" w:hAnsi="Avenir Book" w:eastAsia="Aptos" w:cs="Aptos"/>
          <w:b w:val="1"/>
          <w:bCs w:val="1"/>
          <w:color w:val="0E2841"/>
          <w:sz w:val="28"/>
          <w:szCs w:val="28"/>
          <w:lang w:val="fr-FR"/>
        </w:rPr>
        <w:t>Toolkit</w:t>
      </w:r>
    </w:p>
    <w:p w:rsidR="006D772B" w:rsidP="1EB9BBE6" w:rsidRDefault="16A2B0B3" w14:paraId="5A9B9523" w14:textId="77777777">
      <w:pPr>
        <w:rPr>
          <w:rFonts w:ascii="Avenir Book" w:hAnsi="Avenir Book" w:eastAsia="Aptos" w:cs="Aptos"/>
          <w:color w:val="000000" w:themeColor="text1"/>
          <w:sz w:val="24"/>
          <w:szCs w:val="24"/>
          <w:lang w:val="fr-FR"/>
        </w:rPr>
      </w:pPr>
      <w:r w:rsidRPr="2EA59292" w:rsidR="16A2B0B3">
        <w:rPr>
          <w:rFonts w:ascii="Avenir Book" w:hAnsi="Avenir Book" w:eastAsia="Aptos" w:cs="Aptos"/>
          <w:i w:val="1"/>
          <w:iCs w:val="1"/>
          <w:color w:val="000000" w:themeColor="text1" w:themeTint="FF" w:themeShade="FF"/>
          <w:sz w:val="18"/>
          <w:szCs w:val="18"/>
          <w:lang w:val="fr-FR"/>
        </w:rPr>
        <w:t>Version française</w:t>
      </w:r>
      <w:r>
        <w:br/>
      </w:r>
    </w:p>
    <w:p w:rsidRPr="006D772B" w:rsidR="00A9719B" w:rsidP="2EA59292" w:rsidRDefault="006D772B" w14:paraId="6D372366" w14:textId="766ED7CD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left"/>
        <w:rPr>
          <w:rFonts w:ascii="Avenir Book" w:hAnsi="Avenir Book" w:eastAsia="Aptos" w:cs="Aptos"/>
          <w:color w:val="000000" w:themeColor="text1" w:themeTint="FF" w:themeShade="FF"/>
          <w:lang w:val="fr-FR"/>
        </w:rPr>
      </w:pPr>
      <w:r w:rsidRPr="2EA59292" w:rsidR="0CF67B05">
        <w:rPr>
          <w:rFonts w:ascii="Avenir Book" w:hAnsi="Avenir Book" w:eastAsia="Aptos" w:cs="Aptos"/>
          <w:color w:val="000000" w:themeColor="text1" w:themeTint="FF" w:themeShade="FF"/>
          <w:lang w:val="fr-FR"/>
        </w:rPr>
        <w:t>Texte à ajouter dans vos news</w:t>
      </w:r>
      <w:r w:rsidRPr="2EA59292" w:rsidR="156F5C72">
        <w:rPr>
          <w:rFonts w:ascii="Avenir Book" w:hAnsi="Avenir Book" w:eastAsia="Aptos" w:cs="Aptos"/>
          <w:color w:val="000000" w:themeColor="text1" w:themeTint="FF" w:themeShade="FF"/>
          <w:lang w:val="fr-FR"/>
        </w:rPr>
        <w:t>l</w:t>
      </w:r>
      <w:r w:rsidRPr="2EA59292" w:rsidR="0CF67B05">
        <w:rPr>
          <w:rFonts w:ascii="Avenir Book" w:hAnsi="Avenir Book" w:eastAsia="Aptos" w:cs="Aptos"/>
          <w:color w:val="000000" w:themeColor="text1" w:themeTint="FF" w:themeShade="FF"/>
          <w:lang w:val="fr-FR"/>
        </w:rPr>
        <w:t>etter</w:t>
      </w:r>
      <w:r>
        <w:br/>
      </w:r>
      <w:r w:rsidRPr="2EA59292" w:rsidR="56187055">
        <w:rPr>
          <w:rFonts w:ascii="Avenir Book" w:hAnsi="Avenir Book" w:eastAsia="Aptos" w:cs="Aptos"/>
          <w:color w:val="000000" w:themeColor="text1" w:themeTint="FF" w:themeShade="FF"/>
          <w:lang w:val="fr-FR"/>
        </w:rPr>
        <w:t>_______________________________________________________________________________________</w:t>
      </w:r>
    </w:p>
    <w:p w:rsidRPr="006D772B" w:rsidR="00A9719B" w:rsidP="2EA59292" w:rsidRDefault="00A9719B" w14:paraId="031535CC" w14:textId="5E23C3F5">
      <w:pPr>
        <w:bidi w:val="0"/>
        <w:spacing w:before="240" w:beforeAutospacing="off" w:after="240" w:afterAutospacing="off"/>
        <w:rPr>
          <w:rFonts w:ascii="Avenir Light" w:hAnsi="Avenir Light" w:eastAsia="Avenir Light" w:cs="Avenir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EA59292" w:rsidR="7FA955EF">
        <w:rPr>
          <w:rFonts w:ascii="Avenir Light" w:hAnsi="Avenir Light" w:eastAsia="Avenir Light" w:cs="Avenir Ligh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FR"/>
        </w:rPr>
        <w:t>Soins de santé et durabilité : comment le label Ecodyn encourage la réduction de l'impact environnemental dans les établissements médicaux.</w:t>
      </w:r>
    </w:p>
    <w:p w:rsidRPr="006D772B" w:rsidR="00A9719B" w:rsidP="2EA59292" w:rsidRDefault="00A9719B" w14:paraId="366B1D7F" w14:textId="0BB49AE9">
      <w:pPr>
        <w:bidi w:val="0"/>
        <w:spacing w:before="240" w:beforeAutospacing="off" w:after="240" w:afterAutospacing="off"/>
        <w:rPr>
          <w:rFonts w:ascii="Avenir Light" w:hAnsi="Avenir Light" w:eastAsia="Avenir Light" w:cs="Avenir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EA59292" w:rsidR="7FA955EF">
        <w:rPr>
          <w:rFonts w:ascii="Avenir Light" w:hAnsi="Avenir Light" w:eastAsia="Avenir Light" w:cs="Avenir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FR"/>
        </w:rPr>
        <w:t xml:space="preserve">Le </w:t>
      </w:r>
      <w:r w:rsidRPr="2EA59292" w:rsidR="7FA955EF">
        <w:rPr>
          <w:rFonts w:ascii="Avenir Light" w:hAnsi="Avenir Light" w:eastAsia="Avenir Light" w:cs="Avenir Ligh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FR"/>
        </w:rPr>
        <w:t>Label Entreprise Ecodynamique</w:t>
      </w:r>
      <w:r w:rsidRPr="2EA59292" w:rsidR="7FA955EF">
        <w:rPr>
          <w:rFonts w:ascii="Avenir Light" w:hAnsi="Avenir Light" w:eastAsia="Avenir Light" w:cs="Avenir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FR"/>
        </w:rPr>
        <w:t xml:space="preserve"> est une reconnaissance officielle qui valorise les organisations engagées dans la réduction de leur impact environnemental. Pour accompagner au mieux les institutions de soins de santé, un </w:t>
      </w:r>
      <w:r w:rsidRPr="2EA59292" w:rsidR="7FA955EF">
        <w:rPr>
          <w:rFonts w:ascii="Avenir Light" w:hAnsi="Avenir Light" w:eastAsia="Avenir Light" w:cs="Avenir Ligh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FR"/>
        </w:rPr>
        <w:t>nouveau catalogue de bonnes pratiques spécifique</w:t>
      </w:r>
      <w:r w:rsidRPr="2EA59292" w:rsidR="7FA955EF">
        <w:rPr>
          <w:rFonts w:ascii="Avenir Light" w:hAnsi="Avenir Light" w:eastAsia="Avenir Light" w:cs="Avenir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FR"/>
        </w:rPr>
        <w:t xml:space="preserve"> a été développé en partenariat avec et des fédérations du secteur et institutions de soins de santé: GIBBIS, Care-act-terre, Cliniques Universitaires Saint-Luc, CHIREC asbl, CHU Brugmann, CHU Saint-Pierre, Health Care Without Harm, Fédération des maisons médicales, Maison Médicale Les Peupliers (Uccle), Maison Médicale Perspective (Anderlecht), Maison Médicale Universelle (Schaerbeek), Société Scientifique de Médecine Générale (SSMG).</w:t>
      </w:r>
    </w:p>
    <w:p w:rsidRPr="006D772B" w:rsidR="00A9719B" w:rsidP="2EA59292" w:rsidRDefault="00A9719B" w14:paraId="7E314703" w14:textId="115D5A32">
      <w:pPr>
        <w:bidi w:val="0"/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EA59292" w:rsidR="7FA955EF">
        <w:rPr>
          <w:rFonts w:ascii="Avenir Light" w:hAnsi="Avenir Light" w:eastAsia="Avenir Light" w:cs="Avenir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FR"/>
        </w:rPr>
        <w:t>Cela a permis d’intégrer des critères de labellisation adaptés à la réalité du secteur, ce catalogue  propose notamment des pistes concrètes pour réduire l'empreinte environnementale des organismes issus du secteur des soins de santé : gestion des gaz médicaux, tri des déchets de soins à risque, sensibilisation du personnel médical et des patients à l'utilisation rationnelle de médicaux et à la mobilité durable, optimisation des consommations énergétiques, alimentation durable, promotion des dispositifs médicaux réutilisables, ...</w:t>
      </w:r>
      <w:r>
        <w:br/>
      </w:r>
    </w:p>
    <w:p w:rsidRPr="006D772B" w:rsidR="00A9719B" w:rsidP="2EA59292" w:rsidRDefault="00A9719B" w14:paraId="44CB46C5" w14:textId="7295F360">
      <w:pPr>
        <w:bidi w:val="0"/>
        <w:spacing w:before="240" w:beforeAutospacing="off" w:after="240" w:afterAutospacing="off"/>
        <w:rPr>
          <w:rFonts w:ascii="Avenir Light" w:hAnsi="Avenir Light" w:eastAsia="Avenir Light" w:cs="Avenir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EA59292" w:rsidR="7FA955EF">
        <w:rPr>
          <w:rFonts w:ascii="Avenir Light" w:hAnsi="Avenir Light" w:eastAsia="Avenir Light" w:cs="Avenir Ligh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FR"/>
        </w:rPr>
        <w:t>Découvrez le catalogue et lancez votre démarche de labellisation dès maintenant</w:t>
      </w:r>
      <w:r w:rsidRPr="2EA59292" w:rsidR="7FA955EF">
        <w:rPr>
          <w:rFonts w:ascii="Avenir Light" w:hAnsi="Avenir Light" w:eastAsia="Avenir Light" w:cs="Avenir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FR"/>
        </w:rPr>
        <w:t xml:space="preserve"> [Lien vers la plateforme de labellisation]</w:t>
      </w:r>
    </w:p>
    <w:p w:rsidRPr="006D772B" w:rsidR="00A9719B" w:rsidP="2EA59292" w:rsidRDefault="00A9719B" w14:paraId="02DD1F63" w14:textId="65ED8A19">
      <w:pPr>
        <w:pStyle w:val="Normal"/>
        <w:bidi w:val="0"/>
        <w:rPr>
          <w:rFonts w:ascii="Avenir Light" w:hAnsi="Avenir Light" w:eastAsia="Avenir Light" w:cs="Avenir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Pr="006D772B" w:rsidR="00A9719B" w:rsidP="2EA59292" w:rsidRDefault="00A9719B" w14:paraId="1E8CCCE9" w14:textId="207BC652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left"/>
        <w:rPr>
          <w:rFonts w:ascii="Avenir Book" w:hAnsi="Avenir Book" w:eastAsia="Aptos" w:cs="Aptos"/>
          <w:color w:val="000000" w:themeColor="text1" w:themeTint="FF" w:themeShade="FF"/>
          <w:sz w:val="24"/>
          <w:szCs w:val="24"/>
          <w:lang w:val="fr-FR"/>
        </w:rPr>
      </w:pPr>
      <w:r w:rsidRPr="2EA59292" w:rsidR="01539D47">
        <w:rPr>
          <w:rFonts w:ascii="Avenir Book" w:hAnsi="Avenir Book" w:eastAsia="Aptos" w:cs="Aptos"/>
          <w:i w:val="1"/>
          <w:iCs w:val="1"/>
          <w:color w:val="000000" w:themeColor="text1" w:themeTint="FF" w:themeShade="FF"/>
          <w:sz w:val="18"/>
          <w:szCs w:val="18"/>
          <w:lang w:val="fr-FR"/>
        </w:rPr>
        <w:t>Nederlandse</w:t>
      </w:r>
      <w:r w:rsidRPr="2EA59292" w:rsidR="01539D47">
        <w:rPr>
          <w:rFonts w:ascii="Avenir Book" w:hAnsi="Avenir Book" w:eastAsia="Aptos" w:cs="Aptos"/>
          <w:i w:val="1"/>
          <w:iCs w:val="1"/>
          <w:color w:val="000000" w:themeColor="text1" w:themeTint="FF" w:themeShade="FF"/>
          <w:sz w:val="18"/>
          <w:szCs w:val="18"/>
          <w:lang w:val="fr-FR"/>
        </w:rPr>
        <w:t xml:space="preserve"> versie</w:t>
      </w:r>
      <w:r>
        <w:br/>
      </w:r>
    </w:p>
    <w:p w:rsidRPr="006D772B" w:rsidR="00A9719B" w:rsidP="2EA59292" w:rsidRDefault="00A9719B" w14:paraId="67169426" w14:textId="19E2D918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left"/>
        <w:rPr>
          <w:rFonts w:ascii="Avenir Book" w:hAnsi="Avenir Book" w:eastAsia="Aptos" w:cs="Aptos"/>
          <w:color w:val="000000" w:themeColor="text1" w:themeTint="FF" w:themeShade="FF"/>
          <w:lang w:val="fr-FR"/>
        </w:rPr>
      </w:pPr>
      <w:r w:rsidRPr="2EA59292" w:rsidR="01539D47">
        <w:rPr>
          <w:rFonts w:ascii="Avenir Book" w:hAnsi="Avenir Book" w:eastAsia="Aptos" w:cs="Aptos"/>
          <w:color w:val="000000" w:themeColor="text1" w:themeTint="FF" w:themeShade="FF"/>
          <w:lang w:val="fr-FR"/>
        </w:rPr>
        <w:t>Tekst om toe te voegen aan uw nieuwsbrief</w:t>
      </w:r>
    </w:p>
    <w:p w:rsidRPr="006D772B" w:rsidR="00A9719B" w:rsidP="2EA59292" w:rsidRDefault="00A9719B" w14:paraId="15DF1FBD" w14:textId="7A436F44">
      <w:pPr>
        <w:pStyle w:val="Normal"/>
        <w:suppressLineNumbers w:val="0"/>
        <w:bidi w:val="0"/>
        <w:spacing w:before="240" w:beforeAutospacing="off" w:after="240" w:afterAutospacing="off"/>
        <w:rPr>
          <w:rFonts w:ascii="Avenir Light" w:hAnsi="Avenir Light" w:eastAsia="Avenir Light" w:cs="Avenir Light"/>
          <w:b w:val="0"/>
          <w:bCs w:val="0"/>
          <w:i w:val="0"/>
          <w:iCs w:val="0"/>
          <w:caps w:val="0"/>
          <w:smallCaps w:val="0"/>
          <w:noProof w:val="0"/>
          <w:color w:val="0E2740"/>
          <w:sz w:val="24"/>
          <w:szCs w:val="24"/>
          <w:lang w:val="en-US"/>
        </w:rPr>
      </w:pPr>
      <w:r w:rsidRPr="2EA59292" w:rsidR="58082870">
        <w:rPr>
          <w:rFonts w:ascii="Avenir Book" w:hAnsi="Avenir Book" w:eastAsia="Aptos" w:cs="Aptos"/>
          <w:color w:val="000000" w:themeColor="text1" w:themeTint="FF" w:themeShade="FF"/>
          <w:lang w:val="fr-FR"/>
        </w:rPr>
        <w:t>_______________________________________________________________________________________</w:t>
      </w:r>
    </w:p>
    <w:p w:rsidRPr="006D772B" w:rsidR="00A9719B" w:rsidP="2EA59292" w:rsidRDefault="00A9719B" w14:paraId="1982B542" w14:textId="24D3195D">
      <w:pPr>
        <w:pStyle w:val="Normal"/>
        <w:suppressLineNumbers w:val="0"/>
        <w:bidi w:val="0"/>
        <w:spacing w:before="240" w:beforeAutospacing="off" w:after="240" w:afterAutospacing="off"/>
        <w:rPr>
          <w:rFonts w:ascii="Avenir Light" w:hAnsi="Avenir Light" w:eastAsia="Avenir Light" w:cs="Avenir Light"/>
          <w:b w:val="0"/>
          <w:bCs w:val="0"/>
          <w:i w:val="0"/>
          <w:iCs w:val="0"/>
          <w:caps w:val="0"/>
          <w:smallCaps w:val="0"/>
          <w:noProof w:val="0"/>
          <w:color w:val="0E2740"/>
          <w:sz w:val="24"/>
          <w:szCs w:val="24"/>
          <w:lang w:val="en-US"/>
        </w:rPr>
      </w:pPr>
      <w:r>
        <w:br/>
      </w:r>
      <w:r w:rsidRPr="2EA59292" w:rsidR="01539D47">
        <w:rPr>
          <w:rFonts w:ascii="Avenir Book" w:hAnsi="Avenir Book" w:eastAsia="Avenir Book" w:cs="Avenir Book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fr-FR"/>
        </w:rPr>
        <w:t xml:space="preserve">Gezondheidszorg en </w:t>
      </w:r>
      <w:r w:rsidRPr="2EA59292" w:rsidR="01539D47">
        <w:rPr>
          <w:rFonts w:ascii="Avenir Book" w:hAnsi="Avenir Book" w:eastAsia="Avenir Book" w:cs="Avenir Book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fr-FR"/>
        </w:rPr>
        <w:t>duurzaamheid</w:t>
      </w:r>
      <w:r w:rsidRPr="2EA59292" w:rsidR="01539D47">
        <w:rPr>
          <w:rFonts w:ascii="Avenir Book" w:hAnsi="Avenir Book" w:eastAsia="Avenir Book" w:cs="Avenir Book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fr-FR"/>
        </w:rPr>
        <w:t xml:space="preserve">: </w:t>
      </w:r>
      <w:r w:rsidRPr="2EA59292" w:rsidR="01539D47">
        <w:rPr>
          <w:rFonts w:ascii="Avenir Book" w:hAnsi="Avenir Book" w:eastAsia="Avenir Book" w:cs="Avenir Book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fr-FR"/>
        </w:rPr>
        <w:t>hoe</w:t>
      </w:r>
      <w:r w:rsidRPr="2EA59292" w:rsidR="01539D47">
        <w:rPr>
          <w:rFonts w:ascii="Avenir Book" w:hAnsi="Avenir Book" w:eastAsia="Avenir Book" w:cs="Avenir Book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fr-FR"/>
        </w:rPr>
        <w:t xml:space="preserve"> het label </w:t>
      </w:r>
      <w:r w:rsidRPr="2EA59292" w:rsidR="01539D47">
        <w:rPr>
          <w:rFonts w:ascii="Avenir Book" w:hAnsi="Avenir Book" w:eastAsia="Avenir Book" w:cs="Avenir Book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fr-FR"/>
        </w:rPr>
        <w:t>Ecodyn</w:t>
      </w:r>
      <w:r w:rsidRPr="2EA59292" w:rsidR="01539D47">
        <w:rPr>
          <w:rFonts w:ascii="Avenir Book" w:hAnsi="Avenir Book" w:eastAsia="Avenir Book" w:cs="Avenir Book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fr-FR"/>
        </w:rPr>
        <w:t xml:space="preserve"> </w:t>
      </w:r>
      <w:r w:rsidRPr="2EA59292" w:rsidR="01539D47">
        <w:rPr>
          <w:rFonts w:ascii="Avenir Book" w:hAnsi="Avenir Book" w:eastAsia="Avenir Book" w:cs="Avenir Book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fr-FR"/>
        </w:rPr>
        <w:t>bijdraagt</w:t>
      </w:r>
      <w:r w:rsidRPr="2EA59292" w:rsidR="01539D47">
        <w:rPr>
          <w:rFonts w:ascii="Avenir Book" w:hAnsi="Avenir Book" w:eastAsia="Avenir Book" w:cs="Avenir Book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fr-FR"/>
        </w:rPr>
        <w:t xml:space="preserve"> </w:t>
      </w:r>
      <w:r w:rsidRPr="2EA59292" w:rsidR="01539D47">
        <w:rPr>
          <w:rFonts w:ascii="Avenir Book" w:hAnsi="Avenir Book" w:eastAsia="Avenir Book" w:cs="Avenir Book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fr-FR"/>
        </w:rPr>
        <w:t>aan</w:t>
      </w:r>
      <w:r w:rsidRPr="2EA59292" w:rsidR="01539D47">
        <w:rPr>
          <w:rFonts w:ascii="Avenir Book" w:hAnsi="Avenir Book" w:eastAsia="Avenir Book" w:cs="Avenir Book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fr-FR"/>
        </w:rPr>
        <w:t xml:space="preserve"> het </w:t>
      </w:r>
      <w:r w:rsidRPr="2EA59292" w:rsidR="01539D47">
        <w:rPr>
          <w:rFonts w:ascii="Avenir Book" w:hAnsi="Avenir Book" w:eastAsia="Avenir Book" w:cs="Avenir Book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fr-FR"/>
        </w:rPr>
        <w:t>verkleinen</w:t>
      </w:r>
      <w:r w:rsidRPr="2EA59292" w:rsidR="01539D47">
        <w:rPr>
          <w:rFonts w:ascii="Avenir Book" w:hAnsi="Avenir Book" w:eastAsia="Avenir Book" w:cs="Avenir Book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fr-FR"/>
        </w:rPr>
        <w:t xml:space="preserve"> van de milieu-impact van </w:t>
      </w:r>
      <w:r w:rsidRPr="2EA59292" w:rsidR="01539D47">
        <w:rPr>
          <w:rFonts w:ascii="Avenir Book" w:hAnsi="Avenir Book" w:eastAsia="Avenir Book" w:cs="Avenir Book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fr-FR"/>
        </w:rPr>
        <w:t>medische</w:t>
      </w:r>
      <w:r w:rsidRPr="2EA59292" w:rsidR="01539D47">
        <w:rPr>
          <w:rFonts w:ascii="Avenir Book" w:hAnsi="Avenir Book" w:eastAsia="Avenir Book" w:cs="Avenir Book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fr-FR"/>
        </w:rPr>
        <w:t xml:space="preserve"> </w:t>
      </w:r>
      <w:r w:rsidRPr="2EA59292" w:rsidR="01539D47">
        <w:rPr>
          <w:rFonts w:ascii="Avenir Book" w:hAnsi="Avenir Book" w:eastAsia="Avenir Book" w:cs="Avenir Book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fr-FR"/>
        </w:rPr>
        <w:t>instellingen</w:t>
      </w:r>
    </w:p>
    <w:p w:rsidRPr="006D772B" w:rsidR="00A9719B" w:rsidP="2EA59292" w:rsidRDefault="00A9719B" w14:paraId="443C6337" w14:textId="259A5716">
      <w:pPr>
        <w:bidi w:val="0"/>
        <w:spacing w:before="240" w:beforeAutospacing="off" w:after="240" w:afterAutospacing="off"/>
        <w:rPr>
          <w:rFonts w:ascii="Avenir Light" w:hAnsi="Avenir Light" w:eastAsia="Avenir Light" w:cs="Avenir Light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2EA59292" w:rsidR="01539D47">
        <w:rPr>
          <w:rFonts w:ascii="Avenir Light" w:hAnsi="Avenir Light" w:eastAsia="Avenir Light" w:cs="Avenir Light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fr-FR"/>
        </w:rPr>
        <w:t xml:space="preserve">Het Label </w:t>
      </w:r>
      <w:r w:rsidRPr="2EA59292" w:rsidR="01539D47">
        <w:rPr>
          <w:rFonts w:ascii="Avenir Light" w:hAnsi="Avenir Light" w:eastAsia="Avenir Light" w:cs="Avenir Light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fr-FR"/>
        </w:rPr>
        <w:t>Ecodynamische</w:t>
      </w:r>
      <w:r w:rsidRPr="2EA59292" w:rsidR="01539D47">
        <w:rPr>
          <w:rFonts w:ascii="Avenir Light" w:hAnsi="Avenir Light" w:eastAsia="Avenir Light" w:cs="Avenir Light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fr-FR"/>
        </w:rPr>
        <w:t xml:space="preserve"> </w:t>
      </w:r>
      <w:r w:rsidRPr="2EA59292" w:rsidR="01539D47">
        <w:rPr>
          <w:rFonts w:ascii="Avenir Light" w:hAnsi="Avenir Light" w:eastAsia="Avenir Light" w:cs="Avenir Light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fr-FR"/>
        </w:rPr>
        <w:t>Onderneming</w:t>
      </w:r>
      <w:r w:rsidRPr="2EA59292" w:rsidR="01539D47">
        <w:rPr>
          <w:rFonts w:ascii="Avenir Light" w:hAnsi="Avenir Light" w:eastAsia="Avenir Light" w:cs="Avenir Light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fr-FR"/>
        </w:rPr>
        <w:t xml:space="preserve"> </w:t>
      </w:r>
      <w:r w:rsidRPr="2EA59292" w:rsidR="01539D47">
        <w:rPr>
          <w:rFonts w:ascii="Avenir Light" w:hAnsi="Avenir Light" w:eastAsia="Avenir Light" w:cs="Avenir Light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fr-FR"/>
        </w:rPr>
        <w:t>is</w:t>
      </w:r>
      <w:r w:rsidRPr="2EA59292" w:rsidR="01539D47">
        <w:rPr>
          <w:rFonts w:ascii="Avenir Light" w:hAnsi="Avenir Light" w:eastAsia="Avenir Light" w:cs="Avenir Light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fr-FR"/>
        </w:rPr>
        <w:t xml:space="preserve"> </w:t>
      </w:r>
      <w:r w:rsidRPr="2EA59292" w:rsidR="01539D47">
        <w:rPr>
          <w:rFonts w:ascii="Avenir Light" w:hAnsi="Avenir Light" w:eastAsia="Avenir Light" w:cs="Avenir Light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fr-FR"/>
        </w:rPr>
        <w:t>een</w:t>
      </w:r>
      <w:r w:rsidRPr="2EA59292" w:rsidR="01539D47">
        <w:rPr>
          <w:rFonts w:ascii="Avenir Light" w:hAnsi="Avenir Light" w:eastAsia="Avenir Light" w:cs="Avenir Light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fr-FR"/>
        </w:rPr>
        <w:t xml:space="preserve"> </w:t>
      </w:r>
      <w:r w:rsidRPr="2EA59292" w:rsidR="01539D47">
        <w:rPr>
          <w:rFonts w:ascii="Avenir Light" w:hAnsi="Avenir Light" w:eastAsia="Avenir Light" w:cs="Avenir Light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fr-FR"/>
        </w:rPr>
        <w:t>officiële</w:t>
      </w:r>
      <w:r w:rsidRPr="2EA59292" w:rsidR="01539D47">
        <w:rPr>
          <w:rFonts w:ascii="Avenir Light" w:hAnsi="Avenir Light" w:eastAsia="Avenir Light" w:cs="Avenir Light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fr-FR"/>
        </w:rPr>
        <w:t xml:space="preserve"> </w:t>
      </w:r>
      <w:r w:rsidRPr="2EA59292" w:rsidR="01539D47">
        <w:rPr>
          <w:rFonts w:ascii="Avenir Light" w:hAnsi="Avenir Light" w:eastAsia="Avenir Light" w:cs="Avenir Light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fr-FR"/>
        </w:rPr>
        <w:t>erkenning</w:t>
      </w:r>
      <w:r w:rsidRPr="2EA59292" w:rsidR="01539D47">
        <w:rPr>
          <w:rFonts w:ascii="Avenir Light" w:hAnsi="Avenir Light" w:eastAsia="Avenir Light" w:cs="Avenir Light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fr-FR"/>
        </w:rPr>
        <w:t xml:space="preserve"> </w:t>
      </w:r>
      <w:r w:rsidRPr="2EA59292" w:rsidR="01539D47">
        <w:rPr>
          <w:rFonts w:ascii="Avenir Light" w:hAnsi="Avenir Light" w:eastAsia="Avenir Light" w:cs="Avenir Light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fr-FR"/>
        </w:rPr>
        <w:t>voor</w:t>
      </w:r>
      <w:r w:rsidRPr="2EA59292" w:rsidR="01539D47">
        <w:rPr>
          <w:rFonts w:ascii="Avenir Light" w:hAnsi="Avenir Light" w:eastAsia="Avenir Light" w:cs="Avenir Light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fr-FR"/>
        </w:rPr>
        <w:t xml:space="preserve"> </w:t>
      </w:r>
      <w:r w:rsidRPr="2EA59292" w:rsidR="01539D47">
        <w:rPr>
          <w:rFonts w:ascii="Avenir Light" w:hAnsi="Avenir Light" w:eastAsia="Avenir Light" w:cs="Avenir Light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fr-FR"/>
        </w:rPr>
        <w:t>organisaties</w:t>
      </w:r>
      <w:r w:rsidRPr="2EA59292" w:rsidR="01539D47">
        <w:rPr>
          <w:rFonts w:ascii="Avenir Light" w:hAnsi="Avenir Light" w:eastAsia="Avenir Light" w:cs="Avenir Light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fr-FR"/>
        </w:rPr>
        <w:t xml:space="preserve"> die </w:t>
      </w:r>
      <w:r w:rsidRPr="2EA59292" w:rsidR="01539D47">
        <w:rPr>
          <w:rFonts w:ascii="Avenir Light" w:hAnsi="Avenir Light" w:eastAsia="Avenir Light" w:cs="Avenir Light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fr-FR"/>
        </w:rPr>
        <w:t>zich</w:t>
      </w:r>
      <w:r w:rsidRPr="2EA59292" w:rsidR="01539D47">
        <w:rPr>
          <w:rFonts w:ascii="Avenir Light" w:hAnsi="Avenir Light" w:eastAsia="Avenir Light" w:cs="Avenir Light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fr-FR"/>
        </w:rPr>
        <w:t xml:space="preserve"> </w:t>
      </w:r>
      <w:r w:rsidRPr="2EA59292" w:rsidR="01539D47">
        <w:rPr>
          <w:rFonts w:ascii="Avenir Light" w:hAnsi="Avenir Light" w:eastAsia="Avenir Light" w:cs="Avenir Light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fr-FR"/>
        </w:rPr>
        <w:t>actief</w:t>
      </w:r>
      <w:r w:rsidRPr="2EA59292" w:rsidR="01539D47">
        <w:rPr>
          <w:rFonts w:ascii="Avenir Light" w:hAnsi="Avenir Light" w:eastAsia="Avenir Light" w:cs="Avenir Light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fr-FR"/>
        </w:rPr>
        <w:t xml:space="preserve"> </w:t>
      </w:r>
      <w:r w:rsidRPr="2EA59292" w:rsidR="01539D47">
        <w:rPr>
          <w:rFonts w:ascii="Avenir Light" w:hAnsi="Avenir Light" w:eastAsia="Avenir Light" w:cs="Avenir Light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fr-FR"/>
        </w:rPr>
        <w:t>inzetten</w:t>
      </w:r>
      <w:r w:rsidRPr="2EA59292" w:rsidR="01539D47">
        <w:rPr>
          <w:rFonts w:ascii="Avenir Light" w:hAnsi="Avenir Light" w:eastAsia="Avenir Light" w:cs="Avenir Light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fr-FR"/>
        </w:rPr>
        <w:t xml:space="preserve"> om hun </w:t>
      </w:r>
      <w:r w:rsidRPr="2EA59292" w:rsidR="01539D47">
        <w:rPr>
          <w:rFonts w:ascii="Avenir Light" w:hAnsi="Avenir Light" w:eastAsia="Avenir Light" w:cs="Avenir Light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fr-FR"/>
        </w:rPr>
        <w:t>ecologische</w:t>
      </w:r>
      <w:r w:rsidRPr="2EA59292" w:rsidR="01539D47">
        <w:rPr>
          <w:rFonts w:ascii="Avenir Light" w:hAnsi="Avenir Light" w:eastAsia="Avenir Light" w:cs="Avenir Light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fr-FR"/>
        </w:rPr>
        <w:t xml:space="preserve"> </w:t>
      </w:r>
      <w:r w:rsidRPr="2EA59292" w:rsidR="01539D47">
        <w:rPr>
          <w:rFonts w:ascii="Avenir Light" w:hAnsi="Avenir Light" w:eastAsia="Avenir Light" w:cs="Avenir Light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fr-FR"/>
        </w:rPr>
        <w:t>voetafdruk</w:t>
      </w:r>
      <w:r w:rsidRPr="2EA59292" w:rsidR="01539D47">
        <w:rPr>
          <w:rFonts w:ascii="Avenir Light" w:hAnsi="Avenir Light" w:eastAsia="Avenir Light" w:cs="Avenir Light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fr-FR"/>
        </w:rPr>
        <w:t xml:space="preserve"> te </w:t>
      </w:r>
      <w:r w:rsidRPr="2EA59292" w:rsidR="01539D47">
        <w:rPr>
          <w:rFonts w:ascii="Avenir Light" w:hAnsi="Avenir Light" w:eastAsia="Avenir Light" w:cs="Avenir Light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fr-FR"/>
        </w:rPr>
        <w:t>verkleinen</w:t>
      </w:r>
      <w:r w:rsidRPr="2EA59292" w:rsidR="01539D47">
        <w:rPr>
          <w:rFonts w:ascii="Avenir Light" w:hAnsi="Avenir Light" w:eastAsia="Avenir Light" w:cs="Avenir Light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fr-FR"/>
        </w:rPr>
        <w:t>.</w:t>
      </w:r>
    </w:p>
    <w:p w:rsidRPr="006D772B" w:rsidR="00A9719B" w:rsidP="2EA59292" w:rsidRDefault="00A9719B" w14:paraId="38857463" w14:textId="7A70334A">
      <w:pPr>
        <w:bidi w:val="0"/>
        <w:spacing w:before="240" w:beforeAutospacing="off" w:after="240" w:afterAutospacing="off"/>
        <w:rPr>
          <w:rFonts w:ascii="Avenir Light" w:hAnsi="Avenir Light" w:eastAsia="Avenir Light" w:cs="Avenir Light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2EA59292" w:rsidR="01539D47">
        <w:rPr>
          <w:rFonts w:ascii="Avenir Light" w:hAnsi="Avenir Light" w:eastAsia="Avenir Light" w:cs="Avenir Light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fr-FR"/>
        </w:rPr>
        <w:t xml:space="preserve">Om </w:t>
      </w:r>
      <w:r w:rsidRPr="2EA59292" w:rsidR="01539D47">
        <w:rPr>
          <w:rFonts w:ascii="Avenir Light" w:hAnsi="Avenir Light" w:eastAsia="Avenir Light" w:cs="Avenir Light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fr-FR"/>
        </w:rPr>
        <w:t>zorginstellingen</w:t>
      </w:r>
      <w:r w:rsidRPr="2EA59292" w:rsidR="01539D47">
        <w:rPr>
          <w:rFonts w:ascii="Avenir Light" w:hAnsi="Avenir Light" w:eastAsia="Avenir Light" w:cs="Avenir Light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fr-FR"/>
        </w:rPr>
        <w:t xml:space="preserve"> </w:t>
      </w:r>
      <w:r w:rsidRPr="2EA59292" w:rsidR="01539D47">
        <w:rPr>
          <w:rFonts w:ascii="Avenir Light" w:hAnsi="Avenir Light" w:eastAsia="Avenir Light" w:cs="Avenir Light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fr-FR"/>
        </w:rPr>
        <w:t>optimaal</w:t>
      </w:r>
      <w:r w:rsidRPr="2EA59292" w:rsidR="01539D47">
        <w:rPr>
          <w:rFonts w:ascii="Avenir Light" w:hAnsi="Avenir Light" w:eastAsia="Avenir Light" w:cs="Avenir Light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fr-FR"/>
        </w:rPr>
        <w:t xml:space="preserve"> te </w:t>
      </w:r>
      <w:r w:rsidRPr="2EA59292" w:rsidR="01539D47">
        <w:rPr>
          <w:rFonts w:ascii="Avenir Light" w:hAnsi="Avenir Light" w:eastAsia="Avenir Light" w:cs="Avenir Light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fr-FR"/>
        </w:rPr>
        <w:t>ondersteunen</w:t>
      </w:r>
      <w:r w:rsidRPr="2EA59292" w:rsidR="01539D47">
        <w:rPr>
          <w:rFonts w:ascii="Avenir Light" w:hAnsi="Avenir Light" w:eastAsia="Avenir Light" w:cs="Avenir Light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fr-FR"/>
        </w:rPr>
        <w:t xml:space="preserve">, </w:t>
      </w:r>
      <w:r w:rsidRPr="2EA59292" w:rsidR="01539D47">
        <w:rPr>
          <w:rFonts w:ascii="Avenir Light" w:hAnsi="Avenir Light" w:eastAsia="Avenir Light" w:cs="Avenir Light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fr-FR"/>
        </w:rPr>
        <w:t>werd</w:t>
      </w:r>
      <w:r w:rsidRPr="2EA59292" w:rsidR="01539D47">
        <w:rPr>
          <w:rFonts w:ascii="Avenir Light" w:hAnsi="Avenir Light" w:eastAsia="Avenir Light" w:cs="Avenir Light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fr-FR"/>
        </w:rPr>
        <w:t xml:space="preserve"> </w:t>
      </w:r>
      <w:r w:rsidRPr="2EA59292" w:rsidR="01539D47">
        <w:rPr>
          <w:rFonts w:ascii="Avenir Light" w:hAnsi="Avenir Light" w:eastAsia="Avenir Light" w:cs="Avenir Light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fr-FR"/>
        </w:rPr>
        <w:t>een</w:t>
      </w:r>
      <w:r w:rsidRPr="2EA59292" w:rsidR="01539D47">
        <w:rPr>
          <w:rFonts w:ascii="Avenir Light" w:hAnsi="Avenir Light" w:eastAsia="Avenir Light" w:cs="Avenir Light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fr-FR"/>
        </w:rPr>
        <w:t xml:space="preserve"> </w:t>
      </w:r>
      <w:r w:rsidRPr="2EA59292" w:rsidR="01539D47">
        <w:rPr>
          <w:rFonts w:ascii="Avenir Light" w:hAnsi="Avenir Light" w:eastAsia="Avenir Light" w:cs="Avenir Light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fr-FR"/>
        </w:rPr>
        <w:t>nieuwe</w:t>
      </w:r>
      <w:r w:rsidRPr="2EA59292" w:rsidR="01539D47">
        <w:rPr>
          <w:rFonts w:ascii="Avenir Light" w:hAnsi="Avenir Light" w:eastAsia="Avenir Light" w:cs="Avenir Light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fr-FR"/>
        </w:rPr>
        <w:t xml:space="preserve"> </w:t>
      </w:r>
      <w:r w:rsidRPr="2EA59292" w:rsidR="01539D47">
        <w:rPr>
          <w:rFonts w:ascii="Avenir Light" w:hAnsi="Avenir Light" w:eastAsia="Avenir Light" w:cs="Avenir Light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fr-FR"/>
        </w:rPr>
        <w:t>gids</w:t>
      </w:r>
      <w:r w:rsidRPr="2EA59292" w:rsidR="01539D47">
        <w:rPr>
          <w:rFonts w:ascii="Avenir Light" w:hAnsi="Avenir Light" w:eastAsia="Avenir Light" w:cs="Avenir Light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fr-FR"/>
        </w:rPr>
        <w:t xml:space="preserve"> met </w:t>
      </w:r>
      <w:r w:rsidRPr="2EA59292" w:rsidR="01539D47">
        <w:rPr>
          <w:rFonts w:ascii="Avenir Light" w:hAnsi="Avenir Light" w:eastAsia="Avenir Light" w:cs="Avenir Light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fr-FR"/>
        </w:rPr>
        <w:t>goede</w:t>
      </w:r>
      <w:r w:rsidRPr="2EA59292" w:rsidR="01539D47">
        <w:rPr>
          <w:rFonts w:ascii="Avenir Light" w:hAnsi="Avenir Light" w:eastAsia="Avenir Light" w:cs="Avenir Light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fr-FR"/>
        </w:rPr>
        <w:t xml:space="preserve"> </w:t>
      </w:r>
      <w:r w:rsidRPr="2EA59292" w:rsidR="01539D47">
        <w:rPr>
          <w:rFonts w:ascii="Avenir Light" w:hAnsi="Avenir Light" w:eastAsia="Avenir Light" w:cs="Avenir Light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fr-FR"/>
        </w:rPr>
        <w:t>praktijken</w:t>
      </w:r>
      <w:r w:rsidRPr="2EA59292" w:rsidR="01539D47">
        <w:rPr>
          <w:rFonts w:ascii="Avenir Light" w:hAnsi="Avenir Light" w:eastAsia="Avenir Light" w:cs="Avenir Light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fr-FR"/>
        </w:rPr>
        <w:t xml:space="preserve"> </w:t>
      </w:r>
      <w:r w:rsidRPr="2EA59292" w:rsidR="01539D47">
        <w:rPr>
          <w:rFonts w:ascii="Avenir Light" w:hAnsi="Avenir Light" w:eastAsia="Avenir Light" w:cs="Avenir Light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fr-FR"/>
        </w:rPr>
        <w:t>ontwikkeld</w:t>
      </w:r>
      <w:r w:rsidRPr="2EA59292" w:rsidR="01539D47">
        <w:rPr>
          <w:rFonts w:ascii="Avenir Light" w:hAnsi="Avenir Light" w:eastAsia="Avenir Light" w:cs="Avenir Light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fr-FR"/>
        </w:rPr>
        <w:t xml:space="preserve">, </w:t>
      </w:r>
      <w:r w:rsidRPr="2EA59292" w:rsidR="01539D47">
        <w:rPr>
          <w:rFonts w:ascii="Avenir Light" w:hAnsi="Avenir Light" w:eastAsia="Avenir Light" w:cs="Avenir Light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fr-FR"/>
        </w:rPr>
        <w:t>specifiek</w:t>
      </w:r>
      <w:r w:rsidRPr="2EA59292" w:rsidR="01539D47">
        <w:rPr>
          <w:rFonts w:ascii="Avenir Light" w:hAnsi="Avenir Light" w:eastAsia="Avenir Light" w:cs="Avenir Light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fr-FR"/>
        </w:rPr>
        <w:t xml:space="preserve"> </w:t>
      </w:r>
      <w:r w:rsidRPr="2EA59292" w:rsidR="01539D47">
        <w:rPr>
          <w:rFonts w:ascii="Avenir Light" w:hAnsi="Avenir Light" w:eastAsia="Avenir Light" w:cs="Avenir Light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fr-FR"/>
        </w:rPr>
        <w:t>voor</w:t>
      </w:r>
      <w:r w:rsidRPr="2EA59292" w:rsidR="01539D47">
        <w:rPr>
          <w:rFonts w:ascii="Avenir Light" w:hAnsi="Avenir Light" w:eastAsia="Avenir Light" w:cs="Avenir Light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fr-FR"/>
        </w:rPr>
        <w:t xml:space="preserve"> de </w:t>
      </w:r>
      <w:r w:rsidRPr="2EA59292" w:rsidR="01539D47">
        <w:rPr>
          <w:rFonts w:ascii="Avenir Light" w:hAnsi="Avenir Light" w:eastAsia="Avenir Light" w:cs="Avenir Light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fr-FR"/>
        </w:rPr>
        <w:t>zorgsector</w:t>
      </w:r>
      <w:r w:rsidRPr="2EA59292" w:rsidR="01539D47">
        <w:rPr>
          <w:rFonts w:ascii="Avenir Light" w:hAnsi="Avenir Light" w:eastAsia="Avenir Light" w:cs="Avenir Light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fr-FR"/>
        </w:rPr>
        <w:t xml:space="preserve">. </w:t>
      </w:r>
      <w:r w:rsidRPr="2EA59292" w:rsidR="01539D47">
        <w:rPr>
          <w:rFonts w:ascii="Avenir Light" w:hAnsi="Avenir Light" w:eastAsia="Avenir Light" w:cs="Avenir Light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fr-FR"/>
        </w:rPr>
        <w:t>Deze</w:t>
      </w:r>
      <w:r w:rsidRPr="2EA59292" w:rsidR="01539D47">
        <w:rPr>
          <w:rFonts w:ascii="Avenir Light" w:hAnsi="Avenir Light" w:eastAsia="Avenir Light" w:cs="Avenir Light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fr-FR"/>
        </w:rPr>
        <w:t xml:space="preserve"> </w:t>
      </w:r>
      <w:r w:rsidRPr="2EA59292" w:rsidR="01539D47">
        <w:rPr>
          <w:rFonts w:ascii="Avenir Light" w:hAnsi="Avenir Light" w:eastAsia="Avenir Light" w:cs="Avenir Light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fr-FR"/>
        </w:rPr>
        <w:t>gids</w:t>
      </w:r>
      <w:r w:rsidRPr="2EA59292" w:rsidR="01539D47">
        <w:rPr>
          <w:rFonts w:ascii="Avenir Light" w:hAnsi="Avenir Light" w:eastAsia="Avenir Light" w:cs="Avenir Light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fr-FR"/>
        </w:rPr>
        <w:t xml:space="preserve"> </w:t>
      </w:r>
      <w:r w:rsidRPr="2EA59292" w:rsidR="01539D47">
        <w:rPr>
          <w:rFonts w:ascii="Avenir Light" w:hAnsi="Avenir Light" w:eastAsia="Avenir Light" w:cs="Avenir Light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fr-FR"/>
        </w:rPr>
        <w:t>kwam</w:t>
      </w:r>
      <w:r w:rsidRPr="2EA59292" w:rsidR="01539D47">
        <w:rPr>
          <w:rFonts w:ascii="Avenir Light" w:hAnsi="Avenir Light" w:eastAsia="Avenir Light" w:cs="Avenir Light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fr-FR"/>
        </w:rPr>
        <w:t xml:space="preserve"> </w:t>
      </w:r>
      <w:r w:rsidRPr="2EA59292" w:rsidR="01539D47">
        <w:rPr>
          <w:rFonts w:ascii="Avenir Light" w:hAnsi="Avenir Light" w:eastAsia="Avenir Light" w:cs="Avenir Light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fr-FR"/>
        </w:rPr>
        <w:t>tot</w:t>
      </w:r>
      <w:r w:rsidRPr="2EA59292" w:rsidR="01539D47">
        <w:rPr>
          <w:rFonts w:ascii="Avenir Light" w:hAnsi="Avenir Light" w:eastAsia="Avenir Light" w:cs="Avenir Light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fr-FR"/>
        </w:rPr>
        <w:t xml:space="preserve"> stand in </w:t>
      </w:r>
      <w:r w:rsidRPr="2EA59292" w:rsidR="01539D47">
        <w:rPr>
          <w:rFonts w:ascii="Avenir Light" w:hAnsi="Avenir Light" w:eastAsia="Avenir Light" w:cs="Avenir Light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fr-FR"/>
        </w:rPr>
        <w:t>samenwerking</w:t>
      </w:r>
      <w:r w:rsidRPr="2EA59292" w:rsidR="01539D47">
        <w:rPr>
          <w:rFonts w:ascii="Avenir Light" w:hAnsi="Avenir Light" w:eastAsia="Avenir Light" w:cs="Avenir Light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fr-FR"/>
        </w:rPr>
        <w:t xml:space="preserve"> met diverse </w:t>
      </w:r>
      <w:r w:rsidRPr="2EA59292" w:rsidR="01539D47">
        <w:rPr>
          <w:rFonts w:ascii="Avenir Light" w:hAnsi="Avenir Light" w:eastAsia="Avenir Light" w:cs="Avenir Light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fr-FR"/>
        </w:rPr>
        <w:t>federaties</w:t>
      </w:r>
      <w:r w:rsidRPr="2EA59292" w:rsidR="01539D47">
        <w:rPr>
          <w:rFonts w:ascii="Avenir Light" w:hAnsi="Avenir Light" w:eastAsia="Avenir Light" w:cs="Avenir Light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fr-FR"/>
        </w:rPr>
        <w:t xml:space="preserve"> en </w:t>
      </w:r>
      <w:r w:rsidRPr="2EA59292" w:rsidR="01539D47">
        <w:rPr>
          <w:rFonts w:ascii="Avenir Light" w:hAnsi="Avenir Light" w:eastAsia="Avenir Light" w:cs="Avenir Light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fr-FR"/>
        </w:rPr>
        <w:t>zorginstellingen</w:t>
      </w:r>
      <w:r w:rsidRPr="2EA59292" w:rsidR="01539D47">
        <w:rPr>
          <w:rFonts w:ascii="Avenir Light" w:hAnsi="Avenir Light" w:eastAsia="Avenir Light" w:cs="Avenir Light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fr-FR"/>
        </w:rPr>
        <w:t>: GIBBIS, Care-</w:t>
      </w:r>
      <w:r w:rsidRPr="2EA59292" w:rsidR="01539D47">
        <w:rPr>
          <w:rFonts w:ascii="Avenir Light" w:hAnsi="Avenir Light" w:eastAsia="Avenir Light" w:cs="Avenir Light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fr-FR"/>
        </w:rPr>
        <w:t>act</w:t>
      </w:r>
      <w:r w:rsidRPr="2EA59292" w:rsidR="01539D47">
        <w:rPr>
          <w:rFonts w:ascii="Avenir Light" w:hAnsi="Avenir Light" w:eastAsia="Avenir Light" w:cs="Avenir Light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fr-FR"/>
        </w:rPr>
        <w:t xml:space="preserve">-terre, Cliniques Universitaires Saint-Luc, CHIREC </w:t>
      </w:r>
      <w:r w:rsidRPr="2EA59292" w:rsidR="01539D47">
        <w:rPr>
          <w:rFonts w:ascii="Avenir Light" w:hAnsi="Avenir Light" w:eastAsia="Avenir Light" w:cs="Avenir Light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fr-FR"/>
        </w:rPr>
        <w:t>asbl</w:t>
      </w:r>
      <w:r w:rsidRPr="2EA59292" w:rsidR="01539D47">
        <w:rPr>
          <w:rFonts w:ascii="Avenir Light" w:hAnsi="Avenir Light" w:eastAsia="Avenir Light" w:cs="Avenir Light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fr-FR"/>
        </w:rPr>
        <w:t xml:space="preserve">, CHU Brugmann, CHU Saint-Pierre, </w:t>
      </w:r>
      <w:r w:rsidRPr="2EA59292" w:rsidR="01539D47">
        <w:rPr>
          <w:rFonts w:ascii="Avenir Light" w:hAnsi="Avenir Light" w:eastAsia="Avenir Light" w:cs="Avenir Light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fr-FR"/>
        </w:rPr>
        <w:t>Health</w:t>
      </w:r>
      <w:r w:rsidRPr="2EA59292" w:rsidR="01539D47">
        <w:rPr>
          <w:rFonts w:ascii="Avenir Light" w:hAnsi="Avenir Light" w:eastAsia="Avenir Light" w:cs="Avenir Light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fr-FR"/>
        </w:rPr>
        <w:t xml:space="preserve"> Care </w:t>
      </w:r>
      <w:r w:rsidRPr="2EA59292" w:rsidR="01539D47">
        <w:rPr>
          <w:rFonts w:ascii="Avenir Light" w:hAnsi="Avenir Light" w:eastAsia="Avenir Light" w:cs="Avenir Light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fr-FR"/>
        </w:rPr>
        <w:t>Without</w:t>
      </w:r>
      <w:r w:rsidRPr="2EA59292" w:rsidR="01539D47">
        <w:rPr>
          <w:rFonts w:ascii="Avenir Light" w:hAnsi="Avenir Light" w:eastAsia="Avenir Light" w:cs="Avenir Light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fr-FR"/>
        </w:rPr>
        <w:t xml:space="preserve"> </w:t>
      </w:r>
      <w:r w:rsidRPr="2EA59292" w:rsidR="01539D47">
        <w:rPr>
          <w:rFonts w:ascii="Avenir Light" w:hAnsi="Avenir Light" w:eastAsia="Avenir Light" w:cs="Avenir Light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fr-FR"/>
        </w:rPr>
        <w:t>Harm</w:t>
      </w:r>
      <w:r w:rsidRPr="2EA59292" w:rsidR="01539D47">
        <w:rPr>
          <w:rFonts w:ascii="Avenir Light" w:hAnsi="Avenir Light" w:eastAsia="Avenir Light" w:cs="Avenir Light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fr-FR"/>
        </w:rPr>
        <w:t>, Fédération des maisons médicales, Maison Médicale Les Peupliers (</w:t>
      </w:r>
      <w:r w:rsidRPr="2EA59292" w:rsidR="01539D47">
        <w:rPr>
          <w:rFonts w:ascii="Avenir Light" w:hAnsi="Avenir Light" w:eastAsia="Avenir Light" w:cs="Avenir Light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fr-FR"/>
        </w:rPr>
        <w:t>Ukkel</w:t>
      </w:r>
      <w:r w:rsidRPr="2EA59292" w:rsidR="01539D47">
        <w:rPr>
          <w:rFonts w:ascii="Avenir Light" w:hAnsi="Avenir Light" w:eastAsia="Avenir Light" w:cs="Avenir Light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fr-FR"/>
        </w:rPr>
        <w:t>), Maison Médicale Perspective (Anderlecht), Maison Médicale Universelle (Schaarbeek), Société Scientifique de Médecine Générale (SSMG).</w:t>
      </w:r>
    </w:p>
    <w:p w:rsidRPr="006D772B" w:rsidR="00A9719B" w:rsidP="2EA59292" w:rsidRDefault="00A9719B" w14:paraId="46DBD482" w14:textId="1EA930CC">
      <w:pPr>
        <w:bidi w:val="0"/>
        <w:spacing w:before="240" w:beforeAutospacing="off" w:after="240" w:afterAutospacing="off"/>
        <w:rPr>
          <w:rFonts w:ascii="Avenir Light" w:hAnsi="Avenir Light" w:eastAsia="Avenir Light" w:cs="Avenir Light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2EA59292" w:rsidR="01539D47">
        <w:rPr>
          <w:rFonts w:ascii="Avenir Light" w:hAnsi="Avenir Light" w:eastAsia="Avenir Light" w:cs="Avenir Light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fr-FR"/>
        </w:rPr>
        <w:t>Dankzij</w:t>
      </w:r>
      <w:r w:rsidRPr="2EA59292" w:rsidR="01539D47">
        <w:rPr>
          <w:rFonts w:ascii="Avenir Light" w:hAnsi="Avenir Light" w:eastAsia="Avenir Light" w:cs="Avenir Light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fr-FR"/>
        </w:rPr>
        <w:t xml:space="preserve"> </w:t>
      </w:r>
      <w:r w:rsidRPr="2EA59292" w:rsidR="01539D47">
        <w:rPr>
          <w:rFonts w:ascii="Avenir Light" w:hAnsi="Avenir Light" w:eastAsia="Avenir Light" w:cs="Avenir Light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fr-FR"/>
        </w:rPr>
        <w:t>deze</w:t>
      </w:r>
      <w:r w:rsidRPr="2EA59292" w:rsidR="01539D47">
        <w:rPr>
          <w:rFonts w:ascii="Avenir Light" w:hAnsi="Avenir Light" w:eastAsia="Avenir Light" w:cs="Avenir Light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fr-FR"/>
        </w:rPr>
        <w:t xml:space="preserve"> </w:t>
      </w:r>
      <w:r w:rsidRPr="2EA59292" w:rsidR="01539D47">
        <w:rPr>
          <w:rFonts w:ascii="Avenir Light" w:hAnsi="Avenir Light" w:eastAsia="Avenir Light" w:cs="Avenir Light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fr-FR"/>
        </w:rPr>
        <w:t>samenwerking</w:t>
      </w:r>
      <w:r w:rsidRPr="2EA59292" w:rsidR="01539D47">
        <w:rPr>
          <w:rFonts w:ascii="Avenir Light" w:hAnsi="Avenir Light" w:eastAsia="Avenir Light" w:cs="Avenir Light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fr-FR"/>
        </w:rPr>
        <w:t xml:space="preserve"> </w:t>
      </w:r>
      <w:r w:rsidRPr="2EA59292" w:rsidR="01539D47">
        <w:rPr>
          <w:rFonts w:ascii="Avenir Light" w:hAnsi="Avenir Light" w:eastAsia="Avenir Light" w:cs="Avenir Light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fr-FR"/>
        </w:rPr>
        <w:t>werden</w:t>
      </w:r>
      <w:r w:rsidRPr="2EA59292" w:rsidR="01539D47">
        <w:rPr>
          <w:rFonts w:ascii="Avenir Light" w:hAnsi="Avenir Light" w:eastAsia="Avenir Light" w:cs="Avenir Light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fr-FR"/>
        </w:rPr>
        <w:t xml:space="preserve"> </w:t>
      </w:r>
      <w:r w:rsidRPr="2EA59292" w:rsidR="01539D47">
        <w:rPr>
          <w:rFonts w:ascii="Avenir Light" w:hAnsi="Avenir Light" w:eastAsia="Avenir Light" w:cs="Avenir Light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fr-FR"/>
        </w:rPr>
        <w:t>labellingscriteria</w:t>
      </w:r>
      <w:r w:rsidRPr="2EA59292" w:rsidR="01539D47">
        <w:rPr>
          <w:rFonts w:ascii="Avenir Light" w:hAnsi="Avenir Light" w:eastAsia="Avenir Light" w:cs="Avenir Light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fr-FR"/>
        </w:rPr>
        <w:t xml:space="preserve"> </w:t>
      </w:r>
      <w:r w:rsidRPr="2EA59292" w:rsidR="01539D47">
        <w:rPr>
          <w:rFonts w:ascii="Avenir Light" w:hAnsi="Avenir Light" w:eastAsia="Avenir Light" w:cs="Avenir Light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fr-FR"/>
        </w:rPr>
        <w:t>opgesteld</w:t>
      </w:r>
      <w:r w:rsidRPr="2EA59292" w:rsidR="01539D47">
        <w:rPr>
          <w:rFonts w:ascii="Avenir Light" w:hAnsi="Avenir Light" w:eastAsia="Avenir Light" w:cs="Avenir Light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fr-FR"/>
        </w:rPr>
        <w:t xml:space="preserve">  die </w:t>
      </w:r>
      <w:r w:rsidRPr="2EA59292" w:rsidR="01539D47">
        <w:rPr>
          <w:rFonts w:ascii="Avenir Light" w:hAnsi="Avenir Light" w:eastAsia="Avenir Light" w:cs="Avenir Light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fr-FR"/>
        </w:rPr>
        <w:t>afgestemd</w:t>
      </w:r>
      <w:r w:rsidRPr="2EA59292" w:rsidR="01539D47">
        <w:rPr>
          <w:rFonts w:ascii="Avenir Light" w:hAnsi="Avenir Light" w:eastAsia="Avenir Light" w:cs="Avenir Light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fr-FR"/>
        </w:rPr>
        <w:t xml:space="preserve"> </w:t>
      </w:r>
      <w:r w:rsidRPr="2EA59292" w:rsidR="01539D47">
        <w:rPr>
          <w:rFonts w:ascii="Avenir Light" w:hAnsi="Avenir Light" w:eastAsia="Avenir Light" w:cs="Avenir Light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fr-FR"/>
        </w:rPr>
        <w:t>zijn</w:t>
      </w:r>
      <w:r w:rsidRPr="2EA59292" w:rsidR="01539D47">
        <w:rPr>
          <w:rFonts w:ascii="Avenir Light" w:hAnsi="Avenir Light" w:eastAsia="Avenir Light" w:cs="Avenir Light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fr-FR"/>
        </w:rPr>
        <w:t xml:space="preserve"> op de </w:t>
      </w:r>
      <w:r w:rsidRPr="2EA59292" w:rsidR="01539D47">
        <w:rPr>
          <w:rFonts w:ascii="Avenir Light" w:hAnsi="Avenir Light" w:eastAsia="Avenir Light" w:cs="Avenir Light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fr-FR"/>
        </w:rPr>
        <w:t>realiteit</w:t>
      </w:r>
      <w:r w:rsidRPr="2EA59292" w:rsidR="01539D47">
        <w:rPr>
          <w:rFonts w:ascii="Avenir Light" w:hAnsi="Avenir Light" w:eastAsia="Avenir Light" w:cs="Avenir Light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fr-FR"/>
        </w:rPr>
        <w:t xml:space="preserve"> van het </w:t>
      </w:r>
      <w:r w:rsidRPr="2EA59292" w:rsidR="01539D47">
        <w:rPr>
          <w:rFonts w:ascii="Avenir Light" w:hAnsi="Avenir Light" w:eastAsia="Avenir Light" w:cs="Avenir Light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fr-FR"/>
        </w:rPr>
        <w:t>werkveld</w:t>
      </w:r>
      <w:r w:rsidRPr="2EA59292" w:rsidR="01539D47">
        <w:rPr>
          <w:rFonts w:ascii="Avenir Light" w:hAnsi="Avenir Light" w:eastAsia="Avenir Light" w:cs="Avenir Light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fr-FR"/>
        </w:rPr>
        <w:t xml:space="preserve">. De </w:t>
      </w:r>
      <w:r w:rsidRPr="2EA59292" w:rsidR="01539D47">
        <w:rPr>
          <w:rFonts w:ascii="Avenir Light" w:hAnsi="Avenir Light" w:eastAsia="Avenir Light" w:cs="Avenir Light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fr-FR"/>
        </w:rPr>
        <w:t>gids</w:t>
      </w:r>
      <w:r w:rsidRPr="2EA59292" w:rsidR="01539D47">
        <w:rPr>
          <w:rFonts w:ascii="Avenir Light" w:hAnsi="Avenir Light" w:eastAsia="Avenir Light" w:cs="Avenir Light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fr-FR"/>
        </w:rPr>
        <w:t xml:space="preserve"> </w:t>
      </w:r>
      <w:r w:rsidRPr="2EA59292" w:rsidR="01539D47">
        <w:rPr>
          <w:rFonts w:ascii="Avenir Light" w:hAnsi="Avenir Light" w:eastAsia="Avenir Light" w:cs="Avenir Light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fr-FR"/>
        </w:rPr>
        <w:t>biedt</w:t>
      </w:r>
      <w:r w:rsidRPr="2EA59292" w:rsidR="01539D47">
        <w:rPr>
          <w:rFonts w:ascii="Avenir Light" w:hAnsi="Avenir Light" w:eastAsia="Avenir Light" w:cs="Avenir Light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fr-FR"/>
        </w:rPr>
        <w:t xml:space="preserve"> onder </w:t>
      </w:r>
      <w:r w:rsidRPr="2EA59292" w:rsidR="01539D47">
        <w:rPr>
          <w:rFonts w:ascii="Avenir Light" w:hAnsi="Avenir Light" w:eastAsia="Avenir Light" w:cs="Avenir Light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fr-FR"/>
        </w:rPr>
        <w:t>andere</w:t>
      </w:r>
      <w:r w:rsidRPr="2EA59292" w:rsidR="01539D47">
        <w:rPr>
          <w:rFonts w:ascii="Avenir Light" w:hAnsi="Avenir Light" w:eastAsia="Avenir Light" w:cs="Avenir Light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fr-FR"/>
        </w:rPr>
        <w:t xml:space="preserve"> </w:t>
      </w:r>
      <w:r w:rsidRPr="2EA59292" w:rsidR="01539D47">
        <w:rPr>
          <w:rFonts w:ascii="Avenir Light" w:hAnsi="Avenir Light" w:eastAsia="Avenir Light" w:cs="Avenir Light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fr-FR"/>
        </w:rPr>
        <w:t>concrete</w:t>
      </w:r>
      <w:r w:rsidRPr="2EA59292" w:rsidR="01539D47">
        <w:rPr>
          <w:rFonts w:ascii="Avenir Light" w:hAnsi="Avenir Light" w:eastAsia="Avenir Light" w:cs="Avenir Light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fr-FR"/>
        </w:rPr>
        <w:t xml:space="preserve"> </w:t>
      </w:r>
      <w:r w:rsidRPr="2EA59292" w:rsidR="01539D47">
        <w:rPr>
          <w:rFonts w:ascii="Avenir Light" w:hAnsi="Avenir Light" w:eastAsia="Avenir Light" w:cs="Avenir Light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fr-FR"/>
        </w:rPr>
        <w:t>maatregelen</w:t>
      </w:r>
      <w:r w:rsidRPr="2EA59292" w:rsidR="01539D47">
        <w:rPr>
          <w:rFonts w:ascii="Avenir Light" w:hAnsi="Avenir Light" w:eastAsia="Avenir Light" w:cs="Avenir Light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fr-FR"/>
        </w:rPr>
        <w:t xml:space="preserve"> om de milieu-impact van </w:t>
      </w:r>
      <w:r w:rsidRPr="2EA59292" w:rsidR="01539D47">
        <w:rPr>
          <w:rFonts w:ascii="Avenir Light" w:hAnsi="Avenir Light" w:eastAsia="Avenir Light" w:cs="Avenir Light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fr-FR"/>
        </w:rPr>
        <w:t>zorgorganisaties</w:t>
      </w:r>
      <w:r w:rsidRPr="2EA59292" w:rsidR="01539D47">
        <w:rPr>
          <w:rFonts w:ascii="Avenir Light" w:hAnsi="Avenir Light" w:eastAsia="Avenir Light" w:cs="Avenir Light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fr-FR"/>
        </w:rPr>
        <w:t xml:space="preserve"> te </w:t>
      </w:r>
      <w:r w:rsidRPr="2EA59292" w:rsidR="01539D47">
        <w:rPr>
          <w:rFonts w:ascii="Avenir Light" w:hAnsi="Avenir Light" w:eastAsia="Avenir Light" w:cs="Avenir Light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fr-FR"/>
        </w:rPr>
        <w:t>verminderen</w:t>
      </w:r>
      <w:r w:rsidRPr="2EA59292" w:rsidR="01539D47">
        <w:rPr>
          <w:rFonts w:ascii="Avenir Light" w:hAnsi="Avenir Light" w:eastAsia="Avenir Light" w:cs="Avenir Light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fr-FR"/>
        </w:rPr>
        <w:t xml:space="preserve">: </w:t>
      </w:r>
      <w:r w:rsidRPr="2EA59292" w:rsidR="01539D47">
        <w:rPr>
          <w:rFonts w:ascii="Avenir Light" w:hAnsi="Avenir Light" w:eastAsia="Avenir Light" w:cs="Avenir Light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fr-FR"/>
        </w:rPr>
        <w:t>beheer</w:t>
      </w:r>
      <w:r w:rsidRPr="2EA59292" w:rsidR="01539D47">
        <w:rPr>
          <w:rFonts w:ascii="Avenir Light" w:hAnsi="Avenir Light" w:eastAsia="Avenir Light" w:cs="Avenir Light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fr-FR"/>
        </w:rPr>
        <w:t xml:space="preserve"> van </w:t>
      </w:r>
      <w:r w:rsidRPr="2EA59292" w:rsidR="01539D47">
        <w:rPr>
          <w:rFonts w:ascii="Avenir Light" w:hAnsi="Avenir Light" w:eastAsia="Avenir Light" w:cs="Avenir Light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fr-FR"/>
        </w:rPr>
        <w:t>medische</w:t>
      </w:r>
      <w:r w:rsidRPr="2EA59292" w:rsidR="01539D47">
        <w:rPr>
          <w:rFonts w:ascii="Avenir Light" w:hAnsi="Avenir Light" w:eastAsia="Avenir Light" w:cs="Avenir Light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fr-FR"/>
        </w:rPr>
        <w:t xml:space="preserve"> </w:t>
      </w:r>
      <w:r w:rsidRPr="2EA59292" w:rsidR="01539D47">
        <w:rPr>
          <w:rFonts w:ascii="Avenir Light" w:hAnsi="Avenir Light" w:eastAsia="Avenir Light" w:cs="Avenir Light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fr-FR"/>
        </w:rPr>
        <w:t>gassen</w:t>
      </w:r>
      <w:r w:rsidRPr="2EA59292" w:rsidR="01539D47">
        <w:rPr>
          <w:rFonts w:ascii="Avenir Light" w:hAnsi="Avenir Light" w:eastAsia="Avenir Light" w:cs="Avenir Light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fr-FR"/>
        </w:rPr>
        <w:t xml:space="preserve">, </w:t>
      </w:r>
      <w:r w:rsidRPr="2EA59292" w:rsidR="01539D47">
        <w:rPr>
          <w:rFonts w:ascii="Avenir Light" w:hAnsi="Avenir Light" w:eastAsia="Avenir Light" w:cs="Avenir Light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fr-FR"/>
        </w:rPr>
        <w:t>sorteren</w:t>
      </w:r>
      <w:r w:rsidRPr="2EA59292" w:rsidR="01539D47">
        <w:rPr>
          <w:rFonts w:ascii="Avenir Light" w:hAnsi="Avenir Light" w:eastAsia="Avenir Light" w:cs="Avenir Light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fr-FR"/>
        </w:rPr>
        <w:t xml:space="preserve"> van </w:t>
      </w:r>
      <w:r w:rsidRPr="2EA59292" w:rsidR="01539D47">
        <w:rPr>
          <w:rFonts w:ascii="Avenir Light" w:hAnsi="Avenir Light" w:eastAsia="Avenir Light" w:cs="Avenir Light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fr-FR"/>
        </w:rPr>
        <w:t>risicohoudend</w:t>
      </w:r>
      <w:r w:rsidRPr="2EA59292" w:rsidR="01539D47">
        <w:rPr>
          <w:rFonts w:ascii="Avenir Light" w:hAnsi="Avenir Light" w:eastAsia="Avenir Light" w:cs="Avenir Light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fr-FR"/>
        </w:rPr>
        <w:t xml:space="preserve"> </w:t>
      </w:r>
      <w:r w:rsidRPr="2EA59292" w:rsidR="01539D47">
        <w:rPr>
          <w:rFonts w:ascii="Avenir Light" w:hAnsi="Avenir Light" w:eastAsia="Avenir Light" w:cs="Avenir Light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fr-FR"/>
        </w:rPr>
        <w:t>medisch</w:t>
      </w:r>
      <w:r w:rsidRPr="2EA59292" w:rsidR="01539D47">
        <w:rPr>
          <w:rFonts w:ascii="Avenir Light" w:hAnsi="Avenir Light" w:eastAsia="Avenir Light" w:cs="Avenir Light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fr-FR"/>
        </w:rPr>
        <w:t xml:space="preserve"> </w:t>
      </w:r>
      <w:r w:rsidRPr="2EA59292" w:rsidR="01539D47">
        <w:rPr>
          <w:rFonts w:ascii="Avenir Light" w:hAnsi="Avenir Light" w:eastAsia="Avenir Light" w:cs="Avenir Light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fr-FR"/>
        </w:rPr>
        <w:t>afval</w:t>
      </w:r>
      <w:r w:rsidRPr="2EA59292" w:rsidR="01539D47">
        <w:rPr>
          <w:rFonts w:ascii="Avenir Light" w:hAnsi="Avenir Light" w:eastAsia="Avenir Light" w:cs="Avenir Light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fr-FR"/>
        </w:rPr>
        <w:t xml:space="preserve">, </w:t>
      </w:r>
      <w:r w:rsidRPr="2EA59292" w:rsidR="01539D47">
        <w:rPr>
          <w:rFonts w:ascii="Avenir Light" w:hAnsi="Avenir Light" w:eastAsia="Avenir Light" w:cs="Avenir Light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fr-FR"/>
        </w:rPr>
        <w:t>sensibilisering</w:t>
      </w:r>
      <w:r w:rsidRPr="2EA59292" w:rsidR="01539D47">
        <w:rPr>
          <w:rFonts w:ascii="Avenir Light" w:hAnsi="Avenir Light" w:eastAsia="Avenir Light" w:cs="Avenir Light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fr-FR"/>
        </w:rPr>
        <w:t xml:space="preserve"> van </w:t>
      </w:r>
      <w:r w:rsidRPr="2EA59292" w:rsidR="01539D47">
        <w:rPr>
          <w:rFonts w:ascii="Avenir Light" w:hAnsi="Avenir Light" w:eastAsia="Avenir Light" w:cs="Avenir Light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fr-FR"/>
        </w:rPr>
        <w:t>personeel</w:t>
      </w:r>
      <w:r w:rsidRPr="2EA59292" w:rsidR="01539D47">
        <w:rPr>
          <w:rFonts w:ascii="Avenir Light" w:hAnsi="Avenir Light" w:eastAsia="Avenir Light" w:cs="Avenir Light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fr-FR"/>
        </w:rPr>
        <w:t xml:space="preserve"> en </w:t>
      </w:r>
      <w:r w:rsidRPr="2EA59292" w:rsidR="01539D47">
        <w:rPr>
          <w:rFonts w:ascii="Avenir Light" w:hAnsi="Avenir Light" w:eastAsia="Avenir Light" w:cs="Avenir Light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fr-FR"/>
        </w:rPr>
        <w:t>patiënten</w:t>
      </w:r>
      <w:r w:rsidRPr="2EA59292" w:rsidR="01539D47">
        <w:rPr>
          <w:rFonts w:ascii="Avenir Light" w:hAnsi="Avenir Light" w:eastAsia="Avenir Light" w:cs="Avenir Light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fr-FR"/>
        </w:rPr>
        <w:t xml:space="preserve"> rond </w:t>
      </w:r>
      <w:r w:rsidRPr="2EA59292" w:rsidR="01539D47">
        <w:rPr>
          <w:rFonts w:ascii="Avenir Light" w:hAnsi="Avenir Light" w:eastAsia="Avenir Light" w:cs="Avenir Light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fr-FR"/>
        </w:rPr>
        <w:t>rationeel</w:t>
      </w:r>
      <w:r w:rsidRPr="2EA59292" w:rsidR="01539D47">
        <w:rPr>
          <w:rFonts w:ascii="Avenir Light" w:hAnsi="Avenir Light" w:eastAsia="Avenir Light" w:cs="Avenir Light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fr-FR"/>
        </w:rPr>
        <w:t xml:space="preserve"> </w:t>
      </w:r>
      <w:r w:rsidRPr="2EA59292" w:rsidR="01539D47">
        <w:rPr>
          <w:rFonts w:ascii="Avenir Light" w:hAnsi="Avenir Light" w:eastAsia="Avenir Light" w:cs="Avenir Light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fr-FR"/>
        </w:rPr>
        <w:t>medicatiegebruik</w:t>
      </w:r>
      <w:r w:rsidRPr="2EA59292" w:rsidR="01539D47">
        <w:rPr>
          <w:rFonts w:ascii="Avenir Light" w:hAnsi="Avenir Light" w:eastAsia="Avenir Light" w:cs="Avenir Light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fr-FR"/>
        </w:rPr>
        <w:t xml:space="preserve"> en </w:t>
      </w:r>
      <w:r w:rsidRPr="2EA59292" w:rsidR="01539D47">
        <w:rPr>
          <w:rFonts w:ascii="Avenir Light" w:hAnsi="Avenir Light" w:eastAsia="Avenir Light" w:cs="Avenir Light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fr-FR"/>
        </w:rPr>
        <w:t>duurzame</w:t>
      </w:r>
      <w:r w:rsidRPr="2EA59292" w:rsidR="01539D47">
        <w:rPr>
          <w:rFonts w:ascii="Avenir Light" w:hAnsi="Avenir Light" w:eastAsia="Avenir Light" w:cs="Avenir Light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fr-FR"/>
        </w:rPr>
        <w:t xml:space="preserve"> </w:t>
      </w:r>
      <w:r w:rsidRPr="2EA59292" w:rsidR="01539D47">
        <w:rPr>
          <w:rFonts w:ascii="Avenir Light" w:hAnsi="Avenir Light" w:eastAsia="Avenir Light" w:cs="Avenir Light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fr-FR"/>
        </w:rPr>
        <w:t>mobiliteit</w:t>
      </w:r>
      <w:r w:rsidRPr="2EA59292" w:rsidR="01539D47">
        <w:rPr>
          <w:rFonts w:ascii="Avenir Light" w:hAnsi="Avenir Light" w:eastAsia="Avenir Light" w:cs="Avenir Light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fr-FR"/>
        </w:rPr>
        <w:t xml:space="preserve">, </w:t>
      </w:r>
      <w:r w:rsidRPr="2EA59292" w:rsidR="01539D47">
        <w:rPr>
          <w:rFonts w:ascii="Avenir Light" w:hAnsi="Avenir Light" w:eastAsia="Avenir Light" w:cs="Avenir Light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fr-FR"/>
        </w:rPr>
        <w:t>optimalisatie</w:t>
      </w:r>
      <w:r w:rsidRPr="2EA59292" w:rsidR="01539D47">
        <w:rPr>
          <w:rFonts w:ascii="Avenir Light" w:hAnsi="Avenir Light" w:eastAsia="Avenir Light" w:cs="Avenir Light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fr-FR"/>
        </w:rPr>
        <w:t xml:space="preserve"> van het </w:t>
      </w:r>
      <w:r w:rsidRPr="2EA59292" w:rsidR="01539D47">
        <w:rPr>
          <w:rFonts w:ascii="Avenir Light" w:hAnsi="Avenir Light" w:eastAsia="Avenir Light" w:cs="Avenir Light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fr-FR"/>
        </w:rPr>
        <w:t>energieverbruik</w:t>
      </w:r>
      <w:r w:rsidRPr="2EA59292" w:rsidR="01539D47">
        <w:rPr>
          <w:rFonts w:ascii="Avenir Light" w:hAnsi="Avenir Light" w:eastAsia="Avenir Light" w:cs="Avenir Light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fr-FR"/>
        </w:rPr>
        <w:t xml:space="preserve">, </w:t>
      </w:r>
      <w:r w:rsidRPr="2EA59292" w:rsidR="01539D47">
        <w:rPr>
          <w:rFonts w:ascii="Avenir Light" w:hAnsi="Avenir Light" w:eastAsia="Avenir Light" w:cs="Avenir Light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fr-FR"/>
        </w:rPr>
        <w:t>duurzame</w:t>
      </w:r>
      <w:r w:rsidRPr="2EA59292" w:rsidR="01539D47">
        <w:rPr>
          <w:rFonts w:ascii="Avenir Light" w:hAnsi="Avenir Light" w:eastAsia="Avenir Light" w:cs="Avenir Light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fr-FR"/>
        </w:rPr>
        <w:t xml:space="preserve"> </w:t>
      </w:r>
      <w:r w:rsidRPr="2EA59292" w:rsidR="01539D47">
        <w:rPr>
          <w:rFonts w:ascii="Avenir Light" w:hAnsi="Avenir Light" w:eastAsia="Avenir Light" w:cs="Avenir Light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fr-FR"/>
        </w:rPr>
        <w:t>voeding</w:t>
      </w:r>
      <w:r w:rsidRPr="2EA59292" w:rsidR="01539D47">
        <w:rPr>
          <w:rFonts w:ascii="Avenir Light" w:hAnsi="Avenir Light" w:eastAsia="Avenir Light" w:cs="Avenir Light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fr-FR"/>
        </w:rPr>
        <w:t xml:space="preserve">, en de </w:t>
      </w:r>
      <w:r w:rsidRPr="2EA59292" w:rsidR="01539D47">
        <w:rPr>
          <w:rFonts w:ascii="Avenir Light" w:hAnsi="Avenir Light" w:eastAsia="Avenir Light" w:cs="Avenir Light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fr-FR"/>
        </w:rPr>
        <w:t>promotie</w:t>
      </w:r>
      <w:r w:rsidRPr="2EA59292" w:rsidR="01539D47">
        <w:rPr>
          <w:rFonts w:ascii="Avenir Light" w:hAnsi="Avenir Light" w:eastAsia="Avenir Light" w:cs="Avenir Light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fr-FR"/>
        </w:rPr>
        <w:t xml:space="preserve"> van </w:t>
      </w:r>
      <w:r w:rsidRPr="2EA59292" w:rsidR="01539D47">
        <w:rPr>
          <w:rFonts w:ascii="Avenir Light" w:hAnsi="Avenir Light" w:eastAsia="Avenir Light" w:cs="Avenir Light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fr-FR"/>
        </w:rPr>
        <w:t>herbruikbare</w:t>
      </w:r>
      <w:r w:rsidRPr="2EA59292" w:rsidR="01539D47">
        <w:rPr>
          <w:rFonts w:ascii="Avenir Light" w:hAnsi="Avenir Light" w:eastAsia="Avenir Light" w:cs="Avenir Light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fr-FR"/>
        </w:rPr>
        <w:t xml:space="preserve"> </w:t>
      </w:r>
      <w:r w:rsidRPr="2EA59292" w:rsidR="01539D47">
        <w:rPr>
          <w:rFonts w:ascii="Avenir Light" w:hAnsi="Avenir Light" w:eastAsia="Avenir Light" w:cs="Avenir Light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fr-FR"/>
        </w:rPr>
        <w:t>medische</w:t>
      </w:r>
      <w:r w:rsidRPr="2EA59292" w:rsidR="01539D47">
        <w:rPr>
          <w:rFonts w:ascii="Avenir Light" w:hAnsi="Avenir Light" w:eastAsia="Avenir Light" w:cs="Avenir Light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fr-FR"/>
        </w:rPr>
        <w:t xml:space="preserve"> </w:t>
      </w:r>
      <w:r w:rsidRPr="2EA59292" w:rsidR="01539D47">
        <w:rPr>
          <w:rFonts w:ascii="Avenir Light" w:hAnsi="Avenir Light" w:eastAsia="Avenir Light" w:cs="Avenir Light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fr-FR"/>
        </w:rPr>
        <w:t>hulpmiddelen</w:t>
      </w:r>
      <w:r w:rsidRPr="2EA59292" w:rsidR="01539D47">
        <w:rPr>
          <w:rFonts w:ascii="Avenir Light" w:hAnsi="Avenir Light" w:eastAsia="Avenir Light" w:cs="Avenir Light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fr-FR"/>
        </w:rPr>
        <w:t>, …</w:t>
      </w:r>
      <w:r w:rsidRPr="2EA59292" w:rsidR="01539D47">
        <w:rPr>
          <w:rFonts w:ascii="Avenir Light" w:hAnsi="Avenir Light" w:eastAsia="Avenir Light" w:cs="Avenir Light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fr-FR"/>
        </w:rPr>
        <w:t>Ontdek</w:t>
      </w:r>
      <w:r w:rsidRPr="2EA59292" w:rsidR="01539D47">
        <w:rPr>
          <w:rFonts w:ascii="Avenir Light" w:hAnsi="Avenir Light" w:eastAsia="Avenir Light" w:cs="Avenir Light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fr-FR"/>
        </w:rPr>
        <w:t xml:space="preserve"> de </w:t>
      </w:r>
      <w:r w:rsidRPr="2EA59292" w:rsidR="01539D47">
        <w:rPr>
          <w:rFonts w:ascii="Avenir Light" w:hAnsi="Avenir Light" w:eastAsia="Avenir Light" w:cs="Avenir Light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fr-FR"/>
        </w:rPr>
        <w:t>gids</w:t>
      </w:r>
      <w:r w:rsidRPr="2EA59292" w:rsidR="01539D47">
        <w:rPr>
          <w:rFonts w:ascii="Avenir Light" w:hAnsi="Avenir Light" w:eastAsia="Avenir Light" w:cs="Avenir Light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fr-FR"/>
        </w:rPr>
        <w:t xml:space="preserve"> en start </w:t>
      </w:r>
      <w:r w:rsidRPr="2EA59292" w:rsidR="01539D47">
        <w:rPr>
          <w:rFonts w:ascii="Avenir Light" w:hAnsi="Avenir Light" w:eastAsia="Avenir Light" w:cs="Avenir Light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fr-FR"/>
        </w:rPr>
        <w:t>vandaag</w:t>
      </w:r>
      <w:r w:rsidRPr="2EA59292" w:rsidR="01539D47">
        <w:rPr>
          <w:rFonts w:ascii="Avenir Light" w:hAnsi="Avenir Light" w:eastAsia="Avenir Light" w:cs="Avenir Light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fr-FR"/>
        </w:rPr>
        <w:t xml:space="preserve"> </w:t>
      </w:r>
      <w:r w:rsidRPr="2EA59292" w:rsidR="01539D47">
        <w:rPr>
          <w:rFonts w:ascii="Avenir Light" w:hAnsi="Avenir Light" w:eastAsia="Avenir Light" w:cs="Avenir Light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fr-FR"/>
        </w:rPr>
        <w:t>nog</w:t>
      </w:r>
      <w:r w:rsidRPr="2EA59292" w:rsidR="01539D47">
        <w:rPr>
          <w:rFonts w:ascii="Avenir Light" w:hAnsi="Avenir Light" w:eastAsia="Avenir Light" w:cs="Avenir Light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fr-FR"/>
        </w:rPr>
        <w:t xml:space="preserve"> met </w:t>
      </w:r>
      <w:r w:rsidRPr="2EA59292" w:rsidR="01539D47">
        <w:rPr>
          <w:rFonts w:ascii="Avenir Light" w:hAnsi="Avenir Light" w:eastAsia="Avenir Light" w:cs="Avenir Light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fr-FR"/>
        </w:rPr>
        <w:t>jouw</w:t>
      </w:r>
      <w:r w:rsidRPr="2EA59292" w:rsidR="01539D47">
        <w:rPr>
          <w:rFonts w:ascii="Avenir Light" w:hAnsi="Avenir Light" w:eastAsia="Avenir Light" w:cs="Avenir Light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fr-FR"/>
        </w:rPr>
        <w:t xml:space="preserve"> </w:t>
      </w:r>
      <w:r w:rsidRPr="2EA59292" w:rsidR="01539D47">
        <w:rPr>
          <w:rFonts w:ascii="Avenir Light" w:hAnsi="Avenir Light" w:eastAsia="Avenir Light" w:cs="Avenir Light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fr-FR"/>
        </w:rPr>
        <w:t>labelleringstraject</w:t>
      </w:r>
      <w:r w:rsidRPr="2EA59292" w:rsidR="01539D47">
        <w:rPr>
          <w:rFonts w:ascii="Avenir Light" w:hAnsi="Avenir Light" w:eastAsia="Avenir Light" w:cs="Avenir Light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fr-FR"/>
        </w:rPr>
        <w:t xml:space="preserve"> 👉</w:t>
      </w:r>
    </w:p>
    <w:p w:rsidRPr="006D772B" w:rsidR="00A9719B" w:rsidP="2EA59292" w:rsidRDefault="00A9719B" w14:paraId="406ED771" w14:textId="6DF2A0DD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left"/>
      </w:pPr>
    </w:p>
    <w:p w:rsidRPr="006D772B" w:rsidR="00A9719B" w:rsidP="2EA59292" w:rsidRDefault="00A9719B" w14:paraId="4914ADAE" w14:textId="2D7AF617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left"/>
      </w:pPr>
    </w:p>
    <w:p w:rsidR="2EA59292" w:rsidP="2EA59292" w:rsidRDefault="2EA59292" w14:noSpellErr="1" w14:paraId="0038B310" w14:textId="6F4D56BC">
      <w:pPr>
        <w:pStyle w:val="Normal"/>
        <w:rPr>
          <w:rFonts w:ascii="Avenir Book" w:hAnsi="Avenir Book" w:eastAsia="Aptos" w:cs="Aptos"/>
          <w:i w:val="1"/>
          <w:iCs w:val="1"/>
          <w:color w:val="000000" w:themeColor="text1" w:themeTint="FF" w:themeShade="FF"/>
          <w:sz w:val="24"/>
          <w:szCs w:val="24"/>
          <w:lang w:val="fr-FR"/>
        </w:rPr>
        <w:sectPr w:rsidRPr="006D772B" w:rsidR="00A9719B">
          <w:headerReference w:type="default" r:id="rId9"/>
          <w:footerReference w:type="default" r:id="rId10"/>
          <w:type w:val="continuous"/>
          <w:pgSz w:w="11910" w:h="16840" w:orient="portrait"/>
          <w:pgMar w:top="280" w:right="1140" w:bottom="280" w:left="1140" w:header="720" w:footer="720" w:gutter="0"/>
          <w:cols w:space="720"/>
        </w:sectPr>
      </w:pPr>
    </w:p>
    <w:p w:rsidRPr="00DA21AD" w:rsidR="00DA21AD" w:rsidP="00DA21AD" w:rsidRDefault="00DA21AD" w14:paraId="42EDBFC8" w14:textId="18AC2EA3">
      <w:pPr>
        <w:pStyle w:val="BodyText"/>
        <w:spacing w:before="146" w:line="249" w:lineRule="auto"/>
        <w:ind w:right="-9"/>
        <w:rPr>
          <w:rFonts w:ascii="Avenir Book" w:hAnsi="Avenir Book"/>
          <w:color w:val="0082A1"/>
          <w:lang w:val="fr-BE"/>
        </w:rPr>
      </w:pPr>
    </w:p>
    <w:sectPr w:rsidRPr="00DA21AD" w:rsidR="00DA21AD">
      <w:footerReference w:type="default" r:id="rId11"/>
      <w:type w:val="continuous"/>
      <w:pgSz w:w="11910" w:h="16840" w:orient="portrait"/>
      <w:pgMar w:top="280" w:right="1140" w:bottom="280" w:left="1140" w:header="720" w:footer="720" w:gutter="0"/>
      <w:cols w:equalWidth="0" w:space="720" w:num="2">
        <w:col w:w="4692" w:space="430"/>
        <w:col w:w="4508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447EA" w:rsidP="00A447EA" w:rsidRDefault="00A447EA" w14:paraId="66204FF1" w14:textId="77777777">
      <w:r>
        <w:separator/>
      </w:r>
    </w:p>
  </w:endnote>
  <w:endnote w:type="continuationSeparator" w:id="0">
    <w:p w:rsidR="00A447EA" w:rsidP="00A447EA" w:rsidRDefault="00A447EA" w14:paraId="2DBF0D7D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Book">
    <w:altName w:val="Calibri"/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4612C4EE" w:rsidTr="4612C4EE" w14:paraId="11A0B13A" w14:textId="77777777">
      <w:trPr>
        <w:trHeight w:val="300"/>
      </w:trPr>
      <w:tc>
        <w:tcPr>
          <w:tcW w:w="3210" w:type="dxa"/>
        </w:tcPr>
        <w:p w:rsidR="4612C4EE" w:rsidP="4612C4EE" w:rsidRDefault="4612C4EE" w14:paraId="00E717FB" w14:textId="070BDF2D">
          <w:pPr>
            <w:pStyle w:val="Header"/>
            <w:ind w:left="-115"/>
          </w:pPr>
        </w:p>
      </w:tc>
      <w:tc>
        <w:tcPr>
          <w:tcW w:w="3210" w:type="dxa"/>
        </w:tcPr>
        <w:p w:rsidR="4612C4EE" w:rsidP="4612C4EE" w:rsidRDefault="4612C4EE" w14:paraId="391F97AD" w14:textId="47B9C32C">
          <w:pPr>
            <w:pStyle w:val="Header"/>
            <w:jc w:val="center"/>
          </w:pPr>
        </w:p>
      </w:tc>
      <w:tc>
        <w:tcPr>
          <w:tcW w:w="3210" w:type="dxa"/>
        </w:tcPr>
        <w:p w:rsidR="4612C4EE" w:rsidP="4612C4EE" w:rsidRDefault="4612C4EE" w14:paraId="216ADB68" w14:textId="6214232D">
          <w:pPr>
            <w:pStyle w:val="Header"/>
            <w:ind w:right="-115"/>
            <w:jc w:val="right"/>
          </w:pPr>
        </w:p>
      </w:tc>
    </w:tr>
  </w:tbl>
  <w:p w:rsidR="4612C4EE" w:rsidP="4612C4EE" w:rsidRDefault="4612C4EE" w14:paraId="40A48612" w14:textId="6742391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4612C4EE" w:rsidTr="4612C4EE" w14:paraId="212C3D7D" w14:textId="77777777">
      <w:trPr>
        <w:trHeight w:val="300"/>
      </w:trPr>
      <w:tc>
        <w:tcPr>
          <w:tcW w:w="3210" w:type="dxa"/>
        </w:tcPr>
        <w:p w:rsidR="4612C4EE" w:rsidP="4612C4EE" w:rsidRDefault="4612C4EE" w14:paraId="2C38F7EB" w14:textId="626F1ADF">
          <w:pPr>
            <w:pStyle w:val="Header"/>
            <w:ind w:left="-115"/>
          </w:pPr>
        </w:p>
      </w:tc>
      <w:tc>
        <w:tcPr>
          <w:tcW w:w="3210" w:type="dxa"/>
        </w:tcPr>
        <w:p w:rsidR="4612C4EE" w:rsidP="4612C4EE" w:rsidRDefault="4612C4EE" w14:paraId="7E02BA6E" w14:textId="7215694E">
          <w:pPr>
            <w:pStyle w:val="Header"/>
            <w:jc w:val="center"/>
          </w:pPr>
        </w:p>
      </w:tc>
      <w:tc>
        <w:tcPr>
          <w:tcW w:w="3210" w:type="dxa"/>
        </w:tcPr>
        <w:p w:rsidR="4612C4EE" w:rsidP="4612C4EE" w:rsidRDefault="4612C4EE" w14:paraId="4D78A12E" w14:textId="480F5C5A">
          <w:pPr>
            <w:pStyle w:val="Header"/>
            <w:ind w:right="-115"/>
            <w:jc w:val="right"/>
          </w:pPr>
        </w:p>
      </w:tc>
    </w:tr>
  </w:tbl>
  <w:p w:rsidR="4612C4EE" w:rsidP="4612C4EE" w:rsidRDefault="4612C4EE" w14:paraId="577EEAF8" w14:textId="012A86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447EA" w:rsidP="00A447EA" w:rsidRDefault="00A447EA" w14:paraId="6B62F1B3" w14:textId="77777777">
      <w:r>
        <w:separator/>
      </w:r>
    </w:p>
  </w:footnote>
  <w:footnote w:type="continuationSeparator" w:id="0">
    <w:p w:rsidR="00A447EA" w:rsidP="00A447EA" w:rsidRDefault="00A447EA" w14:paraId="02F2C34E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A447EA" w:rsidRDefault="00276B79" w14:paraId="60C05189" w14:textId="77777777">
    <w:pPr>
      <w:pStyle w:val="Header"/>
    </w:pPr>
    <w:r w:rsidRPr="00A447EA">
      <w:rPr>
        <w:noProof/>
        <w:lang w:val="fr-BE" w:eastAsia="fr-BE"/>
      </w:rPr>
      <w:drawing>
        <wp:anchor distT="0" distB="0" distL="114300" distR="114300" simplePos="0" relativeHeight="251659264" behindDoc="1" locked="0" layoutInCell="1" allowOverlap="1" wp14:anchorId="2A92B3EF" wp14:editId="590D9D6E">
          <wp:simplePos x="0" y="0"/>
          <wp:positionH relativeFrom="column">
            <wp:posOffset>133350</wp:posOffset>
          </wp:positionH>
          <wp:positionV relativeFrom="paragraph">
            <wp:posOffset>-52070</wp:posOffset>
          </wp:positionV>
          <wp:extent cx="1669415" cy="1207770"/>
          <wp:effectExtent l="0" t="0" r="6985" b="0"/>
          <wp:wrapTight wrapText="bothSides">
            <wp:wrapPolygon edited="0">
              <wp:start x="0" y="0"/>
              <wp:lineTo x="0" y="21123"/>
              <wp:lineTo x="21444" y="21123"/>
              <wp:lineTo x="21444" y="0"/>
              <wp:lineTo x="0" y="0"/>
            </wp:wrapPolygon>
          </wp:wrapTight>
          <wp:docPr id="4" name="Afbeelding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Data\ged$\31_MY_DIVISION\INFO\DPT_ECO_TRANSITION\03_LABEL_ECODYN\07 LEED 2.0\3. Développement LEED2.0\5. WP5 - Plan de communication\1. Logo\BE_label_EED_2018_new_3stars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69415" cy="1207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447EA" w:rsidR="00A447EA">
      <w:rPr>
        <w:noProof/>
        <w:lang w:val="fr-BE" w:eastAsia="fr-BE"/>
      </w:rPr>
      <w:drawing>
        <wp:anchor distT="0" distB="0" distL="114300" distR="114300" simplePos="0" relativeHeight="251660288" behindDoc="0" locked="0" layoutInCell="1" allowOverlap="1" wp14:anchorId="7A5D7B58" wp14:editId="6F51DEDE">
          <wp:simplePos x="0" y="0"/>
          <wp:positionH relativeFrom="column">
            <wp:posOffset>4015740</wp:posOffset>
          </wp:positionH>
          <wp:positionV relativeFrom="paragraph">
            <wp:posOffset>139065</wp:posOffset>
          </wp:positionV>
          <wp:extent cx="1743075" cy="883920"/>
          <wp:effectExtent l="0" t="0" r="9525" b="0"/>
          <wp:wrapSquare wrapText="bothSides"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3075" cy="883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1"/>
  <w:trackRevisions w:val="false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3355"/>
    <w:rsid w:val="000540D7"/>
    <w:rsid w:val="001B62BB"/>
    <w:rsid w:val="001C1B81"/>
    <w:rsid w:val="001F27A7"/>
    <w:rsid w:val="00245277"/>
    <w:rsid w:val="00276B79"/>
    <w:rsid w:val="003E6D14"/>
    <w:rsid w:val="004D2D10"/>
    <w:rsid w:val="006055F6"/>
    <w:rsid w:val="00640643"/>
    <w:rsid w:val="00682BE8"/>
    <w:rsid w:val="006D772B"/>
    <w:rsid w:val="00823355"/>
    <w:rsid w:val="008A1DEC"/>
    <w:rsid w:val="00A447EA"/>
    <w:rsid w:val="00A9719B"/>
    <w:rsid w:val="00AF2627"/>
    <w:rsid w:val="00DA21AD"/>
    <w:rsid w:val="01539D47"/>
    <w:rsid w:val="0CF67B05"/>
    <w:rsid w:val="0ECE69BD"/>
    <w:rsid w:val="156F5C72"/>
    <w:rsid w:val="16A2B0B3"/>
    <w:rsid w:val="17C2DDA8"/>
    <w:rsid w:val="1CCC1C49"/>
    <w:rsid w:val="1EB9BBE6"/>
    <w:rsid w:val="2EA59292"/>
    <w:rsid w:val="4612C4EE"/>
    <w:rsid w:val="48983776"/>
    <w:rsid w:val="53291BDF"/>
    <w:rsid w:val="56187055"/>
    <w:rsid w:val="58082870"/>
    <w:rsid w:val="70DA7750"/>
    <w:rsid w:val="710EA15E"/>
    <w:rsid w:val="7603A757"/>
    <w:rsid w:val="7B67BDC3"/>
    <w:rsid w:val="7C32444D"/>
    <w:rsid w:val="7FA95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499A511"/>
  <w15:docId w15:val="{B828E0AB-83A8-4E17-A2DC-40D4DE7ED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uiPriority w:val="1"/>
    <w:qFormat/>
    <w:rPr>
      <w:rFonts w:ascii="Helvetica Neue" w:hAnsi="Helvetica Neue" w:eastAsia="Helvetica Neue" w:cs="Helvetica Neue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Normal1" w:customStyle="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styleId="TableParagraph" w:customStyle="1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1C1B81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1C1B81"/>
    <w:rPr>
      <w:rFonts w:ascii="Tahoma" w:hAnsi="Tahoma" w:eastAsia="Helvetica Neue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4527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447EA"/>
    <w:pPr>
      <w:tabs>
        <w:tab w:val="center" w:pos="4536"/>
        <w:tab w:val="right" w:pos="9072"/>
      </w:tabs>
    </w:pPr>
  </w:style>
  <w:style w:type="character" w:styleId="HeaderChar" w:customStyle="1">
    <w:name w:val="Header Char"/>
    <w:basedOn w:val="DefaultParagraphFont"/>
    <w:link w:val="Header"/>
    <w:uiPriority w:val="99"/>
    <w:rsid w:val="00A447EA"/>
    <w:rPr>
      <w:rFonts w:ascii="Helvetica Neue" w:hAnsi="Helvetica Neue" w:eastAsia="Helvetica Neue" w:cs="Helvetica Neue"/>
    </w:rPr>
  </w:style>
  <w:style w:type="paragraph" w:styleId="Footer">
    <w:name w:val="footer"/>
    <w:basedOn w:val="Normal"/>
    <w:link w:val="FooterChar"/>
    <w:uiPriority w:val="99"/>
    <w:unhideWhenUsed/>
    <w:rsid w:val="00A447EA"/>
    <w:pPr>
      <w:tabs>
        <w:tab w:val="center" w:pos="4536"/>
        <w:tab w:val="right" w:pos="9072"/>
      </w:tabs>
    </w:pPr>
  </w:style>
  <w:style w:type="character" w:styleId="FooterChar" w:customStyle="1">
    <w:name w:val="Footer Char"/>
    <w:basedOn w:val="DefaultParagraphFont"/>
    <w:link w:val="Footer"/>
    <w:uiPriority w:val="99"/>
    <w:rsid w:val="00A447EA"/>
    <w:rPr>
      <w:rFonts w:ascii="Helvetica Neue" w:hAnsi="Helvetica Neue" w:eastAsia="Helvetica Neue" w:cs="Helvetica Neue"/>
    </w:rPr>
  </w:style>
  <w:style w:type="table" w:styleId="TableGrid">
    <w:name w:val="Table Grid"/>
    <w:basedOn w:val="TableNormal"/>
    <w:uiPriority w:val="59"/>
    <w:rsid w:val="00FB4123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27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oter" Target="footer2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dedefb4-b12e-4750-9dcf-b05c8d6e3c81" xsi:nil="true"/>
    <lcf76f155ced4ddcb4097134ff3c332f xmlns="eb7aceb2-86ce-4071-9fb5-3f744c2e113f">
      <Terms xmlns="http://schemas.microsoft.com/office/infopath/2007/PartnerControls"/>
    </lcf76f155ced4ddcb4097134ff3c332f>
    <Tri xmlns="eb7aceb2-86ce-4071-9fb5-3f744c2e113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51E4BD487A7E49AE07341F0601FE83" ma:contentTypeVersion="14" ma:contentTypeDescription="Crée un document." ma:contentTypeScope="" ma:versionID="c7e2edb4a1af54af19ed6fe8fdcd634c">
  <xsd:schema xmlns:xsd="http://www.w3.org/2001/XMLSchema" xmlns:xs="http://www.w3.org/2001/XMLSchema" xmlns:p="http://schemas.microsoft.com/office/2006/metadata/properties" xmlns:ns2="eb7aceb2-86ce-4071-9fb5-3f744c2e113f" xmlns:ns3="adedefb4-b12e-4750-9dcf-b05c8d6e3c81" targetNamespace="http://schemas.microsoft.com/office/2006/metadata/properties" ma:root="true" ma:fieldsID="1a32c7d8d8f3f4786faf83ab44b22760" ns2:_="" ns3:_="">
    <xsd:import namespace="eb7aceb2-86ce-4071-9fb5-3f744c2e113f"/>
    <xsd:import namespace="adedefb4-b12e-4750-9dcf-b05c8d6e3c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Tr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7aceb2-86ce-4071-9fb5-3f744c2e11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728ebab7-5141-49b7-a835-37ad4c0cae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Tri" ma:index="21" nillable="true" ma:displayName="Tri" ma:format="Dropdown" ma:internalName="Tri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edefb4-b12e-4750-9dcf-b05c8d6e3c8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7b3d534-d95c-4e7c-9fcb-debef967597d}" ma:internalName="TaxCatchAll" ma:showField="CatchAllData" ma:web="adedefb4-b12e-4750-9dcf-b05c8d6e3c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22E6863-819C-47C2-955F-A618D22223EF}">
  <ds:schemaRefs>
    <ds:schemaRef ds:uri="http://schemas.microsoft.com/office/2006/metadata/properties"/>
    <ds:schemaRef ds:uri="http://schemas.microsoft.com/office/infopath/2007/PartnerControls"/>
    <ds:schemaRef ds:uri="adedefb4-b12e-4750-9dcf-b05c8d6e3c81"/>
    <ds:schemaRef ds:uri="eb7aceb2-86ce-4071-9fb5-3f744c2e113f"/>
  </ds:schemaRefs>
</ds:datastoreItem>
</file>

<file path=customXml/itemProps2.xml><?xml version="1.0" encoding="utf-8"?>
<ds:datastoreItem xmlns:ds="http://schemas.openxmlformats.org/officeDocument/2006/customXml" ds:itemID="{B8F4CFCB-B867-4931-87AB-6D1187D2C8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1CA26D-7385-4D4F-A03C-1EAADB2C15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7aceb2-86ce-4071-9fb5-3f744c2e113f"/>
    <ds:schemaRef ds:uri="adedefb4-b12e-4750-9dcf-b05c8d6e3c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BIM-IBGE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BE_EDL_2015_NEW-mds.indd</dc:title>
  <dc:creator>VAN BRAEKEL Kathleen</dc:creator>
  <lastModifiedBy>Camille Dacquin</lastModifiedBy>
  <revision>16</revision>
  <dcterms:created xsi:type="dcterms:W3CDTF">2018-02-02T12:20:00.0000000Z</dcterms:created>
  <dcterms:modified xsi:type="dcterms:W3CDTF">2025-03-25T16:57:55.2691812Z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2017-11-10T00:00:00Z</vt:filetime>
  </property>
  <property fmtid="{D5CDD505-2E9C-101B-9397-08002B2CF9AE}" pid="3" name="Creator">
    <vt:lpwstr>Adobe InDesign CC 13.0 (Macintosh)</vt:lpwstr>
  </property>
  <property fmtid="{D5CDD505-2E9C-101B-9397-08002B2CF9AE}" pid="4" name="LastSaved">
    <vt:filetime>2017-11-10T00:00:00Z</vt:filetime>
  </property>
  <property fmtid="{D5CDD505-2E9C-101B-9397-08002B2CF9AE}" pid="5" name="ContentTypeId">
    <vt:lpwstr>0x010100D351E4BD487A7E49AE07341F0601FE83</vt:lpwstr>
  </property>
  <property fmtid="{D5CDD505-2E9C-101B-9397-08002B2CF9AE}" pid="6" name="MediaServiceImageTags">
    <vt:lpwstr/>
  </property>
</Properties>
</file>